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AA" w:rsidRPr="00A63FAA" w:rsidRDefault="00A63FAA" w:rsidP="00A63FAA">
      <w:pPr>
        <w:shd w:val="clear" w:color="auto" w:fill="FFFFFF"/>
        <w:spacing w:after="0" w:line="240" w:lineRule="auto"/>
        <w:ind w:left="-567" w:right="-613"/>
        <w:jc w:val="center"/>
        <w:rPr>
          <w:rFonts w:eastAsia="Times New Roman" w:cs="Arial"/>
          <w:b/>
          <w:bCs/>
          <w:color w:val="222222"/>
          <w:sz w:val="24"/>
          <w:szCs w:val="24"/>
          <w:lang w:eastAsia="en-GB"/>
        </w:rPr>
      </w:pPr>
      <w:r w:rsidRPr="00A63FAA">
        <w:rPr>
          <w:rFonts w:eastAsia="Times New Roman" w:cs="Arial"/>
          <w:b/>
          <w:bCs/>
          <w:color w:val="222222"/>
          <w:sz w:val="24"/>
          <w:szCs w:val="24"/>
          <w:lang w:eastAsia="en-GB"/>
        </w:rPr>
        <w:t>A Declaration Regarding the Fighting Between the ISIS and the Mujahedeen of Al-Sham</w:t>
      </w:r>
    </w:p>
    <w:p w:rsidR="00A63FAA" w:rsidRDefault="00A63FAA" w:rsidP="00A63FAA">
      <w:pPr>
        <w:shd w:val="clear" w:color="auto" w:fill="FFFFFF"/>
        <w:spacing w:after="0" w:line="240" w:lineRule="auto"/>
        <w:ind w:left="-567" w:right="-613"/>
        <w:jc w:val="center"/>
        <w:rPr>
          <w:rFonts w:eastAsia="Times New Roman" w:cs="Arial"/>
          <w:i/>
          <w:iCs/>
          <w:color w:val="222222"/>
          <w:sz w:val="24"/>
          <w:szCs w:val="24"/>
          <w:lang w:eastAsia="en-GB"/>
        </w:rPr>
      </w:pPr>
    </w:p>
    <w:p w:rsidR="00A63FAA" w:rsidRPr="00A63FAA" w:rsidRDefault="00A63FAA" w:rsidP="00A63FAA">
      <w:pPr>
        <w:shd w:val="clear" w:color="auto" w:fill="FFFFFF"/>
        <w:spacing w:after="0" w:line="240" w:lineRule="auto"/>
        <w:ind w:left="-567" w:right="-613"/>
        <w:jc w:val="center"/>
        <w:rPr>
          <w:rFonts w:eastAsia="Times New Roman" w:cs="Arial"/>
          <w:i/>
          <w:iCs/>
          <w:color w:val="222222"/>
          <w:sz w:val="24"/>
          <w:szCs w:val="24"/>
          <w:lang w:eastAsia="en-GB"/>
        </w:rPr>
      </w:pPr>
      <w:r w:rsidRPr="00A63FAA">
        <w:rPr>
          <w:rFonts w:eastAsia="Times New Roman" w:cs="Arial"/>
          <w:i/>
          <w:iCs/>
          <w:color w:val="222222"/>
          <w:sz w:val="24"/>
          <w:szCs w:val="24"/>
          <w:lang w:eastAsia="en-GB"/>
        </w:rPr>
        <w:t>In the name of Allah, the Merciful, the Giver of Mercy</w:t>
      </w:r>
    </w:p>
    <w:p w:rsidR="00A63FAA" w:rsidRPr="00A63FAA" w:rsidRDefault="00A63FAA" w:rsidP="00A63FAA">
      <w:pPr>
        <w:shd w:val="clear" w:color="auto" w:fill="FFFFFF"/>
        <w:spacing w:after="0" w:line="240" w:lineRule="auto"/>
        <w:ind w:left="-567" w:right="-613"/>
        <w:jc w:val="center"/>
        <w:rPr>
          <w:rFonts w:eastAsia="Times New Roman" w:cs="Arial"/>
          <w:i/>
          <w:iCs/>
          <w:color w:val="222222"/>
          <w:sz w:val="24"/>
          <w:szCs w:val="24"/>
          <w:lang w:eastAsia="en-GB"/>
        </w:rPr>
      </w:pPr>
      <w:r w:rsidRPr="00A63FAA">
        <w:rPr>
          <w:rFonts w:eastAsia="Times New Roman" w:cs="Arial"/>
          <w:i/>
          <w:iCs/>
          <w:color w:val="222222"/>
          <w:sz w:val="24"/>
          <w:szCs w:val="24"/>
          <w:lang w:eastAsia="en-GB"/>
        </w:rPr>
        <w:t>All praise is to Allah alone and may the peace and blessing be upon His final Messenger</w:t>
      </w:r>
    </w:p>
    <w:p w:rsidR="00A63FAA" w:rsidRPr="00A63FAA" w:rsidRDefault="00A63FAA" w:rsidP="00A63FAA">
      <w:pPr>
        <w:shd w:val="clear" w:color="auto" w:fill="FFFFFF"/>
        <w:spacing w:after="0" w:line="240" w:lineRule="auto"/>
        <w:ind w:left="-567" w:right="-613"/>
        <w:jc w:val="center"/>
        <w:rPr>
          <w:rFonts w:eastAsia="Times New Roman" w:cs="Arial"/>
          <w:color w:val="222222"/>
          <w:sz w:val="24"/>
          <w:szCs w:val="24"/>
          <w:lang w:eastAsia="en-GB"/>
        </w:rPr>
      </w:pPr>
    </w:p>
    <w:p w:rsidR="006F75D5" w:rsidRDefault="00A63FAA" w:rsidP="00E8113B">
      <w:pPr>
        <w:shd w:val="clear" w:color="auto" w:fill="FFFFFF"/>
        <w:spacing w:after="0" w:line="240" w:lineRule="auto"/>
        <w:ind w:left="-567" w:right="-613"/>
        <w:jc w:val="both"/>
        <w:rPr>
          <w:rFonts w:eastAsia="Times New Roman" w:cs="Arial"/>
          <w:color w:val="222222"/>
          <w:sz w:val="24"/>
          <w:szCs w:val="24"/>
          <w:lang w:eastAsia="en-GB"/>
        </w:rPr>
      </w:pPr>
      <w:r w:rsidRPr="00A63FAA">
        <w:rPr>
          <w:rFonts w:eastAsia="Times New Roman" w:cs="Arial"/>
          <w:color w:val="222222"/>
          <w:sz w:val="24"/>
          <w:szCs w:val="24"/>
          <w:lang w:eastAsia="en-GB"/>
        </w:rPr>
        <w:t>Ever since the appearance of the Iraqi so called ‘Islamic State’ -which has later come to be known as the ‘ISIS’ on the land of Sham- I have had the precedence in warning against it and its extremism and that it is a blood thirsty group with a strategy of inner fighting between the Muslims and the Mujahedeen of Al-Sham and that it is highly proficient at inventing </w:t>
      </w:r>
      <w:proofErr w:type="spellStart"/>
      <w:r w:rsidRPr="00A63FAA">
        <w:rPr>
          <w:rFonts w:eastAsia="Times New Roman" w:cs="Arial"/>
          <w:i/>
          <w:iCs/>
          <w:color w:val="222222"/>
          <w:sz w:val="24"/>
          <w:szCs w:val="24"/>
          <w:lang w:eastAsia="en-GB"/>
        </w:rPr>
        <w:t>fitan</w:t>
      </w:r>
      <w:proofErr w:type="spellEnd"/>
      <w:r w:rsidRPr="00A63FAA">
        <w:rPr>
          <w:rFonts w:eastAsia="Times New Roman" w:cs="Arial"/>
          <w:i/>
          <w:iCs/>
          <w:color w:val="222222"/>
          <w:sz w:val="24"/>
          <w:szCs w:val="24"/>
          <w:lang w:eastAsia="en-GB"/>
        </w:rPr>
        <w:t> </w:t>
      </w:r>
      <w:r w:rsidRPr="00A63FAA">
        <w:rPr>
          <w:rFonts w:eastAsia="Times New Roman" w:cs="Arial"/>
          <w:color w:val="222222"/>
          <w:sz w:val="24"/>
          <w:szCs w:val="24"/>
          <w:lang w:eastAsia="en-GB"/>
        </w:rPr>
        <w:t>and conflict between Muslims. I have warned –all praise is to Allah- that it does all of that using the cover of ‘Islamic State’; a good statement with false intentions, as did their ancestry of the </w:t>
      </w:r>
      <w:proofErr w:type="spellStart"/>
      <w:r w:rsidRPr="00A63FAA">
        <w:rPr>
          <w:rFonts w:eastAsia="Times New Roman" w:cs="Arial"/>
          <w:i/>
          <w:iCs/>
          <w:color w:val="222222"/>
          <w:sz w:val="24"/>
          <w:szCs w:val="24"/>
          <w:lang w:eastAsia="en-GB"/>
        </w:rPr>
        <w:t>Khawarij</w:t>
      </w:r>
      <w:proofErr w:type="spellEnd"/>
      <w:r w:rsidRPr="00A63FAA">
        <w:rPr>
          <w:rFonts w:eastAsia="Times New Roman" w:cs="Arial"/>
          <w:i/>
          <w:iCs/>
          <w:color w:val="222222"/>
          <w:sz w:val="24"/>
          <w:szCs w:val="24"/>
          <w:lang w:eastAsia="en-GB"/>
        </w:rPr>
        <w:t>, </w:t>
      </w:r>
      <w:r w:rsidRPr="00A63FAA">
        <w:rPr>
          <w:rFonts w:eastAsia="Times New Roman" w:cs="Arial"/>
          <w:color w:val="222222"/>
          <w:sz w:val="24"/>
          <w:szCs w:val="24"/>
          <w:lang w:eastAsia="en-GB"/>
        </w:rPr>
        <w:t xml:space="preserve">when they said to Ali bin </w:t>
      </w:r>
      <w:proofErr w:type="spellStart"/>
      <w:r w:rsidRPr="00A63FAA">
        <w:rPr>
          <w:rFonts w:eastAsia="Times New Roman" w:cs="Arial"/>
          <w:color w:val="222222"/>
          <w:sz w:val="24"/>
          <w:szCs w:val="24"/>
          <w:lang w:eastAsia="en-GB"/>
        </w:rPr>
        <w:t>Abi</w:t>
      </w:r>
      <w:proofErr w:type="spellEnd"/>
      <w:r w:rsidRPr="00A63FAA">
        <w:rPr>
          <w:rFonts w:eastAsia="Times New Roman" w:cs="Arial"/>
          <w:color w:val="222222"/>
          <w:sz w:val="24"/>
          <w:szCs w:val="24"/>
          <w:lang w:eastAsia="en-GB"/>
        </w:rPr>
        <w:t xml:space="preserve"> </w:t>
      </w:r>
      <w:proofErr w:type="spellStart"/>
      <w:r w:rsidRPr="00A63FAA">
        <w:rPr>
          <w:rFonts w:eastAsia="Times New Roman" w:cs="Arial"/>
          <w:color w:val="222222"/>
          <w:sz w:val="24"/>
          <w:szCs w:val="24"/>
          <w:lang w:eastAsia="en-GB"/>
        </w:rPr>
        <w:t>Talib</w:t>
      </w:r>
      <w:proofErr w:type="spellEnd"/>
      <w:r w:rsidRPr="00A63FAA">
        <w:rPr>
          <w:rFonts w:eastAsia="Times New Roman" w:cs="Arial"/>
          <w:color w:val="222222"/>
          <w:sz w:val="24"/>
          <w:szCs w:val="24"/>
          <w:lang w:eastAsia="en-GB"/>
        </w:rPr>
        <w:t xml:space="preserve"> m</w:t>
      </w:r>
      <w:r w:rsidR="006F75D5">
        <w:rPr>
          <w:rFonts w:eastAsia="Times New Roman" w:cs="Arial"/>
          <w:color w:val="222222"/>
          <w:sz w:val="24"/>
          <w:szCs w:val="24"/>
          <w:lang w:eastAsia="en-GB"/>
        </w:rPr>
        <w:t>ay Allah be pleased with him:</w:t>
      </w:r>
      <w:r w:rsidR="000E21DA">
        <w:rPr>
          <w:rFonts w:eastAsia="Times New Roman" w:cs="Arial"/>
          <w:color w:val="222222"/>
          <w:sz w:val="24"/>
          <w:szCs w:val="24"/>
          <w:lang w:eastAsia="en-GB"/>
        </w:rPr>
        <w:t xml:space="preserve"> </w:t>
      </w:r>
      <w:r w:rsidR="000E21DA">
        <w:rPr>
          <w:rFonts w:ascii="Traditional Arabic" w:hAnsi="Traditional Arabic" w:cs="Traditional Arabic"/>
          <w:rtl/>
        </w:rPr>
        <w:t>﴾</w:t>
      </w:r>
      <w:r w:rsidR="006F75D5">
        <w:rPr>
          <w:rFonts w:eastAsia="Times New Roman" w:cs="Arial"/>
          <w:color w:val="222222"/>
          <w:sz w:val="24"/>
          <w:szCs w:val="24"/>
          <w:lang w:eastAsia="en-GB"/>
        </w:rPr>
        <w:t xml:space="preserve"> </w:t>
      </w:r>
      <w:r w:rsidR="000E21DA">
        <w:rPr>
          <w:rFonts w:ascii="Traditional Arabic" w:hAnsi="Traditional Arabic" w:cs="Traditional Arabic"/>
          <w:rtl/>
        </w:rPr>
        <w:t>﴿</w:t>
      </w:r>
      <w:r w:rsidR="000E21DA" w:rsidRPr="000E21DA">
        <w:rPr>
          <w:rFonts w:eastAsia="Times New Roman" w:cs="Arial" w:hint="cs"/>
          <w:color w:val="222222"/>
          <w:sz w:val="24"/>
          <w:szCs w:val="24"/>
          <w:rtl/>
          <w:lang w:eastAsia="en-GB"/>
        </w:rPr>
        <w:t>إِنِ</w:t>
      </w:r>
      <w:r w:rsidR="000E21DA" w:rsidRPr="000E21DA">
        <w:rPr>
          <w:rFonts w:eastAsia="Times New Roman" w:cs="Arial"/>
          <w:color w:val="222222"/>
          <w:sz w:val="24"/>
          <w:szCs w:val="24"/>
          <w:rtl/>
          <w:lang w:eastAsia="en-GB"/>
        </w:rPr>
        <w:t xml:space="preserve"> </w:t>
      </w:r>
      <w:r w:rsidR="000E21DA" w:rsidRPr="000E21DA">
        <w:rPr>
          <w:rFonts w:eastAsia="Times New Roman" w:cs="Arial" w:hint="cs"/>
          <w:color w:val="222222"/>
          <w:sz w:val="24"/>
          <w:szCs w:val="24"/>
          <w:rtl/>
          <w:lang w:eastAsia="en-GB"/>
        </w:rPr>
        <w:t>الْحُكْمُ</w:t>
      </w:r>
      <w:r w:rsidR="000E21DA" w:rsidRPr="000E21DA">
        <w:rPr>
          <w:rFonts w:eastAsia="Times New Roman" w:cs="Arial"/>
          <w:color w:val="222222"/>
          <w:sz w:val="24"/>
          <w:szCs w:val="24"/>
          <w:rtl/>
          <w:lang w:eastAsia="en-GB"/>
        </w:rPr>
        <w:t xml:space="preserve"> </w:t>
      </w:r>
      <w:r w:rsidR="000E21DA" w:rsidRPr="000E21DA">
        <w:rPr>
          <w:rFonts w:eastAsia="Times New Roman" w:cs="Arial" w:hint="cs"/>
          <w:color w:val="222222"/>
          <w:sz w:val="24"/>
          <w:szCs w:val="24"/>
          <w:rtl/>
          <w:lang w:eastAsia="en-GB"/>
        </w:rPr>
        <w:t>إِلاَّ</w:t>
      </w:r>
      <w:r w:rsidR="000E21DA" w:rsidRPr="000E21DA">
        <w:rPr>
          <w:rFonts w:eastAsia="Times New Roman" w:cs="Arial"/>
          <w:color w:val="222222"/>
          <w:sz w:val="24"/>
          <w:szCs w:val="24"/>
          <w:rtl/>
          <w:lang w:eastAsia="en-GB"/>
        </w:rPr>
        <w:t xml:space="preserve"> </w:t>
      </w:r>
      <w:r w:rsidR="000E21DA" w:rsidRPr="000E21DA">
        <w:rPr>
          <w:rFonts w:eastAsia="Times New Roman" w:cs="Arial" w:hint="cs"/>
          <w:color w:val="222222"/>
          <w:sz w:val="24"/>
          <w:szCs w:val="24"/>
          <w:rtl/>
          <w:lang w:eastAsia="en-GB"/>
        </w:rPr>
        <w:t>لِلّهِ</w:t>
      </w:r>
      <w:r w:rsidR="000E21DA" w:rsidRPr="000E21DA">
        <w:rPr>
          <w:rFonts w:eastAsia="Times New Roman" w:cs="Arial"/>
          <w:color w:val="222222"/>
          <w:sz w:val="24"/>
          <w:szCs w:val="24"/>
          <w:lang w:eastAsia="en-GB"/>
        </w:rPr>
        <w:t xml:space="preserve"> </w:t>
      </w:r>
      <w:r w:rsidR="006F75D5" w:rsidRPr="00E8113B">
        <w:rPr>
          <w:rFonts w:eastAsia="Times New Roman" w:cs="Arial"/>
          <w:b/>
          <w:bCs/>
          <w:color w:val="222222"/>
          <w:sz w:val="24"/>
          <w:szCs w:val="24"/>
          <w:lang w:eastAsia="en-GB"/>
        </w:rPr>
        <w:t>(Judgement is for Allah alone)</w:t>
      </w:r>
      <w:r w:rsidR="00E8113B" w:rsidRPr="00E8113B">
        <w:rPr>
          <w:rStyle w:val="FootnoteReference"/>
          <w:rFonts w:eastAsia="Times New Roman" w:cs="Arial"/>
          <w:color w:val="222222"/>
          <w:sz w:val="24"/>
          <w:szCs w:val="24"/>
          <w:lang w:eastAsia="en-GB"/>
        </w:rPr>
        <w:footnoteReference w:id="1"/>
      </w:r>
      <w:r w:rsidR="000E21DA" w:rsidRPr="00E8113B">
        <w:rPr>
          <w:rFonts w:eastAsia="Times New Roman" w:cs="Arial"/>
          <w:b/>
          <w:bCs/>
          <w:color w:val="222222"/>
          <w:sz w:val="24"/>
          <w:szCs w:val="24"/>
          <w:lang w:eastAsia="en-GB"/>
        </w:rPr>
        <w:t>,</w:t>
      </w:r>
      <w:r w:rsidR="00E8113B">
        <w:rPr>
          <w:rFonts w:eastAsia="Times New Roman" w:cs="Arial"/>
          <w:b/>
          <w:bCs/>
          <w:color w:val="222222"/>
          <w:sz w:val="24"/>
          <w:szCs w:val="24"/>
          <w:lang w:eastAsia="en-GB"/>
        </w:rPr>
        <w:t xml:space="preserve"> </w:t>
      </w:r>
      <w:r w:rsidRPr="00A63FAA">
        <w:rPr>
          <w:rFonts w:eastAsia="Times New Roman" w:cs="Arial"/>
          <w:color w:val="222222"/>
          <w:sz w:val="24"/>
          <w:szCs w:val="24"/>
          <w:lang w:eastAsia="en-GB"/>
        </w:rPr>
        <w:t xml:space="preserve">implying that he didn’t rule by what Allah </w:t>
      </w:r>
      <w:proofErr w:type="gramStart"/>
      <w:r w:rsidRPr="00A63FAA">
        <w:rPr>
          <w:rFonts w:eastAsia="Times New Roman" w:cs="Arial"/>
          <w:color w:val="222222"/>
          <w:sz w:val="24"/>
          <w:szCs w:val="24"/>
          <w:lang w:eastAsia="en-GB"/>
        </w:rPr>
        <w:t>has</w:t>
      </w:r>
      <w:r w:rsidR="000E21DA">
        <w:rPr>
          <w:rFonts w:eastAsia="Times New Roman" w:cs="Arial"/>
          <w:color w:val="222222"/>
          <w:sz w:val="24"/>
          <w:szCs w:val="24"/>
          <w:lang w:eastAsia="en-GB"/>
        </w:rPr>
        <w:t xml:space="preserve"> </w:t>
      </w:r>
      <w:r w:rsidRPr="00A63FAA">
        <w:rPr>
          <w:rFonts w:eastAsia="Times New Roman" w:cs="Arial"/>
          <w:color w:val="222222"/>
          <w:sz w:val="24"/>
          <w:szCs w:val="24"/>
          <w:lang w:eastAsia="en-GB"/>
        </w:rPr>
        <w:t xml:space="preserve"> revealed</w:t>
      </w:r>
      <w:proofErr w:type="gramEnd"/>
      <w:r w:rsidRPr="00A63FAA">
        <w:rPr>
          <w:rFonts w:eastAsia="Times New Roman" w:cs="Arial"/>
          <w:color w:val="222222"/>
          <w:sz w:val="24"/>
          <w:szCs w:val="24"/>
          <w:lang w:eastAsia="en-GB"/>
        </w:rPr>
        <w:t>, in response Ali said to them ‘that’s good statement from which evil is intended’.</w:t>
      </w:r>
    </w:p>
    <w:p w:rsidR="000E21DA" w:rsidRDefault="000E21DA" w:rsidP="000E21DA">
      <w:pPr>
        <w:shd w:val="clear" w:color="auto" w:fill="FFFFFF"/>
        <w:spacing w:after="0" w:line="240" w:lineRule="auto"/>
        <w:ind w:left="-567" w:right="-613"/>
        <w:jc w:val="both"/>
        <w:rPr>
          <w:rFonts w:eastAsia="Times New Roman" w:cs="Arial"/>
          <w:color w:val="222222"/>
          <w:sz w:val="24"/>
          <w:szCs w:val="24"/>
          <w:lang w:eastAsia="en-GB"/>
        </w:rPr>
      </w:pPr>
    </w:p>
    <w:p w:rsidR="00D957E5" w:rsidRDefault="000E21DA" w:rsidP="00BB3856">
      <w:pPr>
        <w:shd w:val="clear" w:color="auto" w:fill="FFFFFF"/>
        <w:spacing w:after="0" w:line="240" w:lineRule="auto"/>
        <w:ind w:left="-567" w:right="-613"/>
        <w:jc w:val="both"/>
        <w:rPr>
          <w:rFonts w:eastAsia="Times New Roman" w:cs="Arial"/>
          <w:color w:val="222222"/>
          <w:sz w:val="24"/>
          <w:szCs w:val="24"/>
          <w:lang w:eastAsia="en-GB"/>
        </w:rPr>
      </w:pPr>
      <w:r>
        <w:rPr>
          <w:rFonts w:eastAsia="Times New Roman" w:cs="Arial"/>
          <w:color w:val="222222"/>
          <w:sz w:val="24"/>
          <w:szCs w:val="24"/>
          <w:lang w:eastAsia="en-GB"/>
        </w:rPr>
        <w:t>We were criticised for making those warnings, but days have certainly come to prove our expectations and beliefs regarding the ISIS</w:t>
      </w:r>
      <w:r w:rsidR="00BB3856">
        <w:rPr>
          <w:rFonts w:eastAsia="Times New Roman" w:cs="Arial"/>
          <w:color w:val="222222"/>
          <w:sz w:val="24"/>
          <w:szCs w:val="24"/>
          <w:lang w:eastAsia="en-GB"/>
        </w:rPr>
        <w:t xml:space="preserve"> right</w:t>
      </w:r>
      <w:r>
        <w:rPr>
          <w:rFonts w:eastAsia="Times New Roman" w:cs="Arial"/>
          <w:color w:val="222222"/>
          <w:sz w:val="24"/>
          <w:szCs w:val="24"/>
          <w:lang w:eastAsia="en-GB"/>
        </w:rPr>
        <w:t xml:space="preserve">. Its actions are </w:t>
      </w:r>
      <w:r w:rsidR="00D327C5">
        <w:rPr>
          <w:rFonts w:eastAsia="Times New Roman" w:cs="Arial"/>
          <w:color w:val="222222"/>
          <w:sz w:val="24"/>
          <w:szCs w:val="24"/>
          <w:lang w:eastAsia="en-GB"/>
        </w:rPr>
        <w:t xml:space="preserve">equivalent to the actions of the </w:t>
      </w:r>
      <w:proofErr w:type="spellStart"/>
      <w:r w:rsidR="00D327C5">
        <w:rPr>
          <w:rFonts w:eastAsia="Times New Roman" w:cs="Arial"/>
          <w:i/>
          <w:iCs/>
          <w:color w:val="222222"/>
          <w:sz w:val="24"/>
          <w:szCs w:val="24"/>
          <w:lang w:eastAsia="en-GB"/>
        </w:rPr>
        <w:t>Nusayries</w:t>
      </w:r>
      <w:proofErr w:type="spellEnd"/>
      <w:r w:rsidR="00D327C5">
        <w:rPr>
          <w:rFonts w:eastAsia="Times New Roman" w:cs="Arial"/>
          <w:i/>
          <w:iCs/>
          <w:color w:val="222222"/>
          <w:sz w:val="24"/>
          <w:szCs w:val="24"/>
          <w:lang w:eastAsia="en-GB"/>
        </w:rPr>
        <w:t xml:space="preserve">; </w:t>
      </w:r>
      <w:r w:rsidR="00D327C5">
        <w:rPr>
          <w:rFonts w:eastAsia="Times New Roman" w:cs="Arial"/>
          <w:color w:val="222222"/>
          <w:sz w:val="24"/>
          <w:szCs w:val="24"/>
          <w:lang w:eastAsia="en-GB"/>
        </w:rPr>
        <w:t xml:space="preserve">it declared </w:t>
      </w:r>
      <w:proofErr w:type="spellStart"/>
      <w:r w:rsidR="00D327C5">
        <w:rPr>
          <w:rFonts w:eastAsia="Times New Roman" w:cs="Arial"/>
          <w:i/>
          <w:iCs/>
          <w:color w:val="222222"/>
          <w:sz w:val="24"/>
          <w:szCs w:val="24"/>
          <w:lang w:eastAsia="en-GB"/>
        </w:rPr>
        <w:t>Kufr</w:t>
      </w:r>
      <w:proofErr w:type="spellEnd"/>
      <w:r w:rsidR="00D327C5">
        <w:rPr>
          <w:rFonts w:eastAsia="Times New Roman" w:cs="Arial"/>
          <w:i/>
          <w:iCs/>
          <w:color w:val="222222"/>
          <w:sz w:val="24"/>
          <w:szCs w:val="24"/>
          <w:lang w:eastAsia="en-GB"/>
        </w:rPr>
        <w:t xml:space="preserve"> </w:t>
      </w:r>
      <w:r w:rsidR="00D957E5">
        <w:rPr>
          <w:rFonts w:eastAsia="Times New Roman" w:cs="Arial"/>
          <w:color w:val="222222"/>
          <w:sz w:val="24"/>
          <w:szCs w:val="24"/>
          <w:lang w:eastAsia="en-GB"/>
        </w:rPr>
        <w:t>against</w:t>
      </w:r>
      <w:r w:rsidR="00D327C5">
        <w:rPr>
          <w:rFonts w:eastAsia="Times New Roman" w:cs="Arial"/>
          <w:color w:val="222222"/>
          <w:sz w:val="24"/>
          <w:szCs w:val="24"/>
          <w:lang w:eastAsia="en-GB"/>
        </w:rPr>
        <w:t xml:space="preserve"> the Muslims and Mujahedeen of Al-Sham for unworthy reasons, it labelled them with terms of apostasy and as </w:t>
      </w:r>
      <w:proofErr w:type="spellStart"/>
      <w:r w:rsidR="00D327C5">
        <w:rPr>
          <w:rFonts w:eastAsia="Times New Roman" w:cs="Arial"/>
          <w:i/>
          <w:iCs/>
          <w:color w:val="222222"/>
          <w:sz w:val="24"/>
          <w:szCs w:val="24"/>
          <w:lang w:eastAsia="en-GB"/>
        </w:rPr>
        <w:t>Sahawat</w:t>
      </w:r>
      <w:proofErr w:type="spellEnd"/>
      <w:r w:rsidR="00D327C5">
        <w:rPr>
          <w:rFonts w:eastAsia="Times New Roman" w:cs="Arial"/>
          <w:i/>
          <w:iCs/>
          <w:color w:val="222222"/>
          <w:sz w:val="24"/>
          <w:szCs w:val="24"/>
          <w:lang w:eastAsia="en-GB"/>
        </w:rPr>
        <w:t xml:space="preserve"> </w:t>
      </w:r>
      <w:r w:rsidR="00D327C5">
        <w:rPr>
          <w:rFonts w:eastAsia="Times New Roman" w:cs="Arial"/>
          <w:color w:val="222222"/>
          <w:sz w:val="24"/>
          <w:szCs w:val="24"/>
          <w:lang w:eastAsia="en-GB"/>
        </w:rPr>
        <w:t>(pro</w:t>
      </w:r>
      <w:r w:rsidR="00D957E5">
        <w:rPr>
          <w:rFonts w:eastAsia="Times New Roman" w:cs="Arial"/>
          <w:color w:val="222222"/>
          <w:sz w:val="24"/>
          <w:szCs w:val="24"/>
          <w:lang w:eastAsia="en-GB"/>
        </w:rPr>
        <w:t>-</w:t>
      </w:r>
      <w:r w:rsidR="00D327C5">
        <w:rPr>
          <w:rFonts w:eastAsia="Times New Roman" w:cs="Arial"/>
          <w:color w:val="222222"/>
          <w:sz w:val="24"/>
          <w:szCs w:val="24"/>
          <w:lang w:eastAsia="en-GB"/>
        </w:rPr>
        <w:t xml:space="preserve">government), it committed treachery, kidnapped, imprisoned, killed, massacred groups of Muslim prisoners, spread explosives and detonated objected in streets in an unprecedented way in order to destroy innocent lives and target the basis of Mujahedeen. No one has been secure of their criminalities. </w:t>
      </w:r>
      <w:r w:rsidR="00CF627D">
        <w:rPr>
          <w:rFonts w:eastAsia="Times New Roman" w:cs="Arial"/>
          <w:color w:val="222222"/>
          <w:sz w:val="24"/>
          <w:szCs w:val="24"/>
          <w:lang w:eastAsia="en-GB"/>
        </w:rPr>
        <w:t xml:space="preserve">It </w:t>
      </w:r>
      <w:r w:rsidR="00D327C5">
        <w:rPr>
          <w:rFonts w:eastAsia="Times New Roman" w:cs="Arial"/>
          <w:color w:val="222222"/>
          <w:sz w:val="24"/>
          <w:szCs w:val="24"/>
          <w:lang w:eastAsia="en-GB"/>
        </w:rPr>
        <w:t>do</w:t>
      </w:r>
      <w:r w:rsidR="00CF627D">
        <w:rPr>
          <w:rFonts w:eastAsia="Times New Roman" w:cs="Arial"/>
          <w:color w:val="222222"/>
          <w:sz w:val="24"/>
          <w:szCs w:val="24"/>
          <w:lang w:eastAsia="en-GB"/>
        </w:rPr>
        <w:t>es</w:t>
      </w:r>
      <w:r w:rsidR="00BB3856">
        <w:rPr>
          <w:rFonts w:eastAsia="Times New Roman" w:cs="Arial"/>
          <w:color w:val="222222"/>
          <w:sz w:val="24"/>
          <w:szCs w:val="24"/>
          <w:lang w:eastAsia="en-GB"/>
        </w:rPr>
        <w:t xml:space="preserve"> not</w:t>
      </w:r>
      <w:r w:rsidR="00D327C5">
        <w:rPr>
          <w:rFonts w:eastAsia="Times New Roman" w:cs="Arial"/>
          <w:color w:val="222222"/>
          <w:sz w:val="24"/>
          <w:szCs w:val="24"/>
          <w:lang w:eastAsia="en-GB"/>
        </w:rPr>
        <w:t xml:space="preserve"> care for the interests of Muslims </w:t>
      </w:r>
      <w:r w:rsidR="00CF627D">
        <w:rPr>
          <w:rFonts w:eastAsia="Times New Roman" w:cs="Arial"/>
          <w:color w:val="222222"/>
          <w:sz w:val="24"/>
          <w:szCs w:val="24"/>
          <w:lang w:eastAsia="en-GB"/>
        </w:rPr>
        <w:t>or for the consequences of its actions, even if the outcomes of its actions were for the advantage of Bashar Al-</w:t>
      </w:r>
      <w:proofErr w:type="spellStart"/>
      <w:r w:rsidR="00CF627D">
        <w:rPr>
          <w:rFonts w:eastAsia="Times New Roman" w:cs="Arial"/>
          <w:color w:val="222222"/>
          <w:sz w:val="24"/>
          <w:szCs w:val="24"/>
          <w:lang w:eastAsia="en-GB"/>
        </w:rPr>
        <w:t>Asad</w:t>
      </w:r>
      <w:proofErr w:type="spellEnd"/>
      <w:r w:rsidR="00CF627D">
        <w:rPr>
          <w:rFonts w:eastAsia="Times New Roman" w:cs="Arial"/>
          <w:color w:val="222222"/>
          <w:sz w:val="24"/>
          <w:szCs w:val="24"/>
          <w:lang w:eastAsia="en-GB"/>
        </w:rPr>
        <w:t xml:space="preserve"> and his evil regime, to the point that many people can no longer distinguish between their actions and the criminal actions of Bashar’s regime and cannot tell whose actions are more fatal and destructive towards innocent Muslim</w:t>
      </w:r>
      <w:r w:rsidR="00D957E5">
        <w:rPr>
          <w:rFonts w:eastAsia="Times New Roman" w:cs="Arial"/>
          <w:color w:val="222222"/>
          <w:sz w:val="24"/>
          <w:szCs w:val="24"/>
          <w:lang w:eastAsia="en-GB"/>
        </w:rPr>
        <w:t>s</w:t>
      </w:r>
      <w:r w:rsidR="00CF627D">
        <w:rPr>
          <w:rFonts w:eastAsia="Times New Roman" w:cs="Arial"/>
          <w:color w:val="222222"/>
          <w:sz w:val="24"/>
          <w:szCs w:val="24"/>
          <w:lang w:eastAsia="en-GB"/>
        </w:rPr>
        <w:t xml:space="preserve"> and whose action serves the other more. They have been doing all of this </w:t>
      </w:r>
      <w:r w:rsidR="00D957E5">
        <w:rPr>
          <w:rFonts w:eastAsia="Times New Roman" w:cs="Arial"/>
          <w:color w:val="222222"/>
          <w:sz w:val="24"/>
          <w:szCs w:val="24"/>
          <w:lang w:eastAsia="en-GB"/>
        </w:rPr>
        <w:t xml:space="preserve">in their claim </w:t>
      </w:r>
      <w:r w:rsidR="00CF627D">
        <w:rPr>
          <w:rFonts w:eastAsia="Times New Roman" w:cs="Arial"/>
          <w:color w:val="222222"/>
          <w:sz w:val="24"/>
          <w:szCs w:val="24"/>
          <w:lang w:eastAsia="en-GB"/>
        </w:rPr>
        <w:t>in order to establish their non-existent state, except in their ill minds.</w:t>
      </w:r>
    </w:p>
    <w:p w:rsidR="00BE58EB" w:rsidRDefault="00BE58EB" w:rsidP="00D957E5">
      <w:pPr>
        <w:shd w:val="clear" w:color="auto" w:fill="FFFFFF"/>
        <w:spacing w:after="0" w:line="240" w:lineRule="auto"/>
        <w:ind w:left="-567" w:right="-613"/>
        <w:jc w:val="both"/>
        <w:rPr>
          <w:rFonts w:eastAsia="Times New Roman" w:cs="Arial"/>
          <w:color w:val="222222"/>
          <w:sz w:val="24"/>
          <w:szCs w:val="24"/>
          <w:lang w:eastAsia="en-GB"/>
        </w:rPr>
      </w:pPr>
    </w:p>
    <w:p w:rsidR="002536FF" w:rsidRDefault="00BE58EB" w:rsidP="00E8113B">
      <w:pPr>
        <w:shd w:val="clear" w:color="auto" w:fill="FFFFFF"/>
        <w:spacing w:after="0" w:line="240" w:lineRule="auto"/>
        <w:ind w:left="-567" w:right="-613"/>
        <w:jc w:val="both"/>
        <w:rPr>
          <w:rFonts w:eastAsia="Times New Roman" w:cs="Arial"/>
          <w:color w:val="222222"/>
          <w:sz w:val="24"/>
          <w:szCs w:val="24"/>
          <w:lang w:eastAsia="en-GB"/>
        </w:rPr>
      </w:pPr>
      <w:r>
        <w:rPr>
          <w:rFonts w:eastAsia="Times New Roman" w:cs="Arial"/>
          <w:color w:val="222222"/>
          <w:sz w:val="24"/>
          <w:szCs w:val="24"/>
          <w:lang w:eastAsia="en-GB"/>
        </w:rPr>
        <w:t>When there is a battle against the tyrant and his soldiers, you don’t hear a single twitch</w:t>
      </w:r>
      <w:r w:rsidR="00BB3856">
        <w:rPr>
          <w:rFonts w:eastAsia="Times New Roman" w:cs="Arial"/>
          <w:color w:val="222222"/>
          <w:sz w:val="24"/>
          <w:szCs w:val="24"/>
          <w:lang w:eastAsia="en-GB"/>
        </w:rPr>
        <w:t xml:space="preserve"> from them</w:t>
      </w:r>
      <w:r w:rsidR="002536FF">
        <w:rPr>
          <w:rFonts w:eastAsia="Times New Roman" w:cs="Arial"/>
          <w:color w:val="222222"/>
          <w:sz w:val="24"/>
          <w:szCs w:val="24"/>
          <w:lang w:eastAsia="en-GB"/>
        </w:rPr>
        <w:t xml:space="preserve"> or sense their presence, but when they gear their stored and stockpiled weapons towards the fighting of Muslims and the Mujahedeen, they will display monstrous fighting and harshness that they don’t exhibit anywhere else. As the Prophet peace </w:t>
      </w:r>
      <w:proofErr w:type="gramStart"/>
      <w:r w:rsidR="002536FF">
        <w:rPr>
          <w:rFonts w:eastAsia="Times New Roman" w:cs="Arial"/>
          <w:color w:val="222222"/>
          <w:sz w:val="24"/>
          <w:szCs w:val="24"/>
          <w:lang w:eastAsia="en-GB"/>
        </w:rPr>
        <w:t>be</w:t>
      </w:r>
      <w:proofErr w:type="gramEnd"/>
      <w:r w:rsidR="002536FF">
        <w:rPr>
          <w:rFonts w:eastAsia="Times New Roman" w:cs="Arial"/>
          <w:color w:val="222222"/>
          <w:sz w:val="24"/>
          <w:szCs w:val="24"/>
          <w:lang w:eastAsia="en-GB"/>
        </w:rPr>
        <w:t xml:space="preserve"> upon him truthfully described them, </w:t>
      </w:r>
      <w:r w:rsidR="002536FF" w:rsidRPr="002536FF">
        <w:rPr>
          <w:rFonts w:eastAsia="Times New Roman" w:cs="Arial"/>
          <w:b/>
          <w:bCs/>
          <w:i/>
          <w:iCs/>
          <w:color w:val="222222"/>
          <w:sz w:val="24"/>
          <w:szCs w:val="24"/>
          <w:lang w:eastAsia="en-GB"/>
        </w:rPr>
        <w:t xml:space="preserve">‘They kill the people of Islam and leave the people of idolatry, if I live until their time I shall kill them, the killing of the people of </w:t>
      </w:r>
      <w:proofErr w:type="spellStart"/>
      <w:r w:rsidR="002536FF" w:rsidRPr="002536FF">
        <w:rPr>
          <w:rFonts w:eastAsia="Times New Roman" w:cs="Arial"/>
          <w:b/>
          <w:bCs/>
          <w:i/>
          <w:iCs/>
          <w:color w:val="222222"/>
          <w:sz w:val="24"/>
          <w:szCs w:val="24"/>
          <w:lang w:eastAsia="en-GB"/>
        </w:rPr>
        <w:t>A’ad</w:t>
      </w:r>
      <w:proofErr w:type="spellEnd"/>
      <w:r w:rsidR="002536FF" w:rsidRPr="002536FF">
        <w:rPr>
          <w:rFonts w:eastAsia="Times New Roman" w:cs="Arial"/>
          <w:b/>
          <w:bCs/>
          <w:i/>
          <w:iCs/>
          <w:color w:val="222222"/>
          <w:sz w:val="24"/>
          <w:szCs w:val="24"/>
          <w:lang w:eastAsia="en-GB"/>
        </w:rPr>
        <w:t>’</w:t>
      </w:r>
      <w:r w:rsidR="00E8113B" w:rsidRPr="00E8113B">
        <w:rPr>
          <w:rStyle w:val="FootnoteReference"/>
          <w:rFonts w:eastAsia="Times New Roman" w:cs="Arial"/>
          <w:color w:val="222222"/>
          <w:sz w:val="24"/>
          <w:szCs w:val="24"/>
          <w:lang w:eastAsia="en-GB"/>
        </w:rPr>
        <w:footnoteReference w:id="2"/>
      </w:r>
      <w:r w:rsidR="002536FF">
        <w:rPr>
          <w:rFonts w:eastAsia="Times New Roman" w:cs="Arial"/>
          <w:color w:val="222222"/>
          <w:sz w:val="24"/>
          <w:szCs w:val="24"/>
          <w:lang w:eastAsia="en-GB"/>
        </w:rPr>
        <w:t>.</w:t>
      </w:r>
    </w:p>
    <w:p w:rsidR="002536FF" w:rsidRDefault="002536FF" w:rsidP="002536FF">
      <w:pPr>
        <w:shd w:val="clear" w:color="auto" w:fill="FFFFFF"/>
        <w:spacing w:after="0" w:line="240" w:lineRule="auto"/>
        <w:ind w:left="-567" w:right="-613"/>
        <w:jc w:val="both"/>
        <w:rPr>
          <w:rFonts w:eastAsia="Times New Roman" w:cs="Arial"/>
          <w:color w:val="222222"/>
          <w:sz w:val="24"/>
          <w:szCs w:val="24"/>
          <w:lang w:eastAsia="en-GB"/>
        </w:rPr>
      </w:pPr>
    </w:p>
    <w:p w:rsidR="002536FF" w:rsidRDefault="002536FF" w:rsidP="00BB3856">
      <w:pPr>
        <w:spacing w:before="15" w:after="15" w:line="240" w:lineRule="auto"/>
        <w:ind w:left="-567" w:right="-613"/>
        <w:jc w:val="both"/>
        <w:textAlignment w:val="top"/>
        <w:rPr>
          <w:sz w:val="24"/>
          <w:szCs w:val="24"/>
        </w:rPr>
      </w:pPr>
      <w:r>
        <w:rPr>
          <w:rFonts w:eastAsia="Times New Roman" w:cs="Arial"/>
          <w:color w:val="222222"/>
          <w:sz w:val="24"/>
          <w:szCs w:val="24"/>
          <w:lang w:eastAsia="en-GB"/>
        </w:rPr>
        <w:t xml:space="preserve">Just over six months ago, I wrote a </w:t>
      </w:r>
      <w:r w:rsidR="0065091E">
        <w:rPr>
          <w:rFonts w:eastAsia="Times New Roman" w:cs="Arial"/>
          <w:color w:val="222222"/>
          <w:sz w:val="24"/>
          <w:szCs w:val="24"/>
          <w:lang w:eastAsia="en-GB"/>
        </w:rPr>
        <w:t>message to</w:t>
      </w:r>
      <w:r>
        <w:rPr>
          <w:rFonts w:eastAsia="Times New Roman" w:cs="Arial"/>
          <w:color w:val="222222"/>
          <w:sz w:val="24"/>
          <w:szCs w:val="24"/>
          <w:lang w:eastAsia="en-GB"/>
        </w:rPr>
        <w:t xml:space="preserve"> the Mujahedeen brothers titled, ‘</w:t>
      </w:r>
      <w:r w:rsidRPr="002536FF">
        <w:rPr>
          <w:rFonts w:eastAsia="Times New Roman" w:cs="Arial"/>
          <w:color w:val="000000"/>
          <w:sz w:val="24"/>
          <w:szCs w:val="24"/>
          <w:lang w:eastAsia="en-GB"/>
        </w:rPr>
        <w:t xml:space="preserve">A Message </w:t>
      </w:r>
      <w:r w:rsidRPr="002536FF">
        <w:rPr>
          <w:sz w:val="24"/>
          <w:szCs w:val="24"/>
        </w:rPr>
        <w:t xml:space="preserve">to the </w:t>
      </w:r>
      <w:proofErr w:type="spellStart"/>
      <w:r w:rsidRPr="002536FF">
        <w:rPr>
          <w:sz w:val="24"/>
          <w:szCs w:val="24"/>
        </w:rPr>
        <w:t>Muhajiroon</w:t>
      </w:r>
      <w:proofErr w:type="spellEnd"/>
      <w:r w:rsidRPr="002536FF">
        <w:rPr>
          <w:sz w:val="24"/>
          <w:szCs w:val="24"/>
        </w:rPr>
        <w:t xml:space="preserve"> of Al-Sham and those intending to join them</w:t>
      </w:r>
      <w:r>
        <w:rPr>
          <w:sz w:val="24"/>
          <w:szCs w:val="24"/>
        </w:rPr>
        <w:t>’</w:t>
      </w:r>
      <w:r w:rsidR="0065091E">
        <w:rPr>
          <w:sz w:val="24"/>
          <w:szCs w:val="24"/>
        </w:rPr>
        <w:t xml:space="preserve"> in which I warned them against turning their arrows and guns away from the target that they had come for in the first place to Al-Sham -that being the support of the people of Al-Sham and its Mujahedeen against the oppression of the criminal and </w:t>
      </w:r>
      <w:proofErr w:type="spellStart"/>
      <w:r w:rsidR="0065091E">
        <w:rPr>
          <w:i/>
          <w:iCs/>
          <w:sz w:val="24"/>
          <w:szCs w:val="24"/>
        </w:rPr>
        <w:t>Nusayri</w:t>
      </w:r>
      <w:proofErr w:type="spellEnd"/>
      <w:r w:rsidR="0065091E">
        <w:rPr>
          <w:sz w:val="24"/>
          <w:szCs w:val="24"/>
        </w:rPr>
        <w:t xml:space="preserve"> Assad- and</w:t>
      </w:r>
      <w:r w:rsidR="00BB3856">
        <w:rPr>
          <w:sz w:val="24"/>
          <w:szCs w:val="24"/>
        </w:rPr>
        <w:t xml:space="preserve"> not</w:t>
      </w:r>
      <w:r w:rsidR="0065091E">
        <w:rPr>
          <w:sz w:val="24"/>
          <w:szCs w:val="24"/>
        </w:rPr>
        <w:t xml:space="preserve"> to aim </w:t>
      </w:r>
      <w:r w:rsidR="00BB3856">
        <w:rPr>
          <w:sz w:val="24"/>
          <w:szCs w:val="24"/>
        </w:rPr>
        <w:t xml:space="preserve">them </w:t>
      </w:r>
      <w:r w:rsidR="0065091E">
        <w:rPr>
          <w:sz w:val="24"/>
          <w:szCs w:val="24"/>
        </w:rPr>
        <w:t xml:space="preserve">at the chests of the Muslims, Mujahedeen and rebels of Al-Sham. We faced criticism back then and our message was regarded as a form of ill thought of the </w:t>
      </w:r>
      <w:proofErr w:type="spellStart"/>
      <w:r w:rsidR="0065091E">
        <w:rPr>
          <w:sz w:val="24"/>
          <w:szCs w:val="24"/>
        </w:rPr>
        <w:t>Muhajiroon</w:t>
      </w:r>
      <w:proofErr w:type="spellEnd"/>
      <w:r w:rsidR="0065091E">
        <w:rPr>
          <w:sz w:val="24"/>
          <w:szCs w:val="24"/>
        </w:rPr>
        <w:t xml:space="preserve"> and the migrants to Al-Sham. But as days went past, the danger that we warned against took place. The ISIS is now successfully recruiting some of the </w:t>
      </w:r>
      <w:proofErr w:type="spellStart"/>
      <w:r w:rsidR="0065091E">
        <w:rPr>
          <w:sz w:val="24"/>
          <w:szCs w:val="24"/>
        </w:rPr>
        <w:t>Muhajiroon</w:t>
      </w:r>
      <w:proofErr w:type="spellEnd"/>
      <w:r w:rsidR="0065091E">
        <w:rPr>
          <w:sz w:val="24"/>
          <w:szCs w:val="24"/>
        </w:rPr>
        <w:t xml:space="preserve"> for their aims and goals and use them </w:t>
      </w:r>
      <w:r w:rsidR="00AB30CE">
        <w:rPr>
          <w:sz w:val="24"/>
          <w:szCs w:val="24"/>
        </w:rPr>
        <w:t xml:space="preserve">in the fight against the people of Al-Sham and its Mujahedeen and place </w:t>
      </w:r>
      <w:r w:rsidR="00BB3856">
        <w:rPr>
          <w:sz w:val="24"/>
          <w:szCs w:val="24"/>
        </w:rPr>
        <w:t xml:space="preserve">the </w:t>
      </w:r>
      <w:proofErr w:type="spellStart"/>
      <w:r w:rsidR="00BB3856">
        <w:rPr>
          <w:sz w:val="24"/>
          <w:szCs w:val="24"/>
        </w:rPr>
        <w:t>Muhajiroon</w:t>
      </w:r>
      <w:proofErr w:type="spellEnd"/>
      <w:r w:rsidR="00AB30CE">
        <w:rPr>
          <w:sz w:val="24"/>
          <w:szCs w:val="24"/>
        </w:rPr>
        <w:t xml:space="preserve"> in battles </w:t>
      </w:r>
      <w:r w:rsidR="00BB3856">
        <w:rPr>
          <w:sz w:val="24"/>
          <w:szCs w:val="24"/>
        </w:rPr>
        <w:t>that</w:t>
      </w:r>
      <w:r w:rsidR="00AB30CE">
        <w:rPr>
          <w:sz w:val="24"/>
          <w:szCs w:val="24"/>
        </w:rPr>
        <w:t xml:space="preserve"> </w:t>
      </w:r>
      <w:r w:rsidR="00BB3856">
        <w:rPr>
          <w:sz w:val="24"/>
          <w:szCs w:val="24"/>
        </w:rPr>
        <w:t xml:space="preserve">they </w:t>
      </w:r>
      <w:r w:rsidR="00AB30CE">
        <w:rPr>
          <w:sz w:val="24"/>
          <w:szCs w:val="24"/>
        </w:rPr>
        <w:t>hadn’t come for and have</w:t>
      </w:r>
      <w:r w:rsidR="00BB3856">
        <w:rPr>
          <w:sz w:val="24"/>
          <w:szCs w:val="24"/>
        </w:rPr>
        <w:t xml:space="preserve"> </w:t>
      </w:r>
      <w:r w:rsidR="00AB30CE">
        <w:rPr>
          <w:sz w:val="24"/>
          <w:szCs w:val="24"/>
        </w:rPr>
        <w:t>n</w:t>
      </w:r>
      <w:r w:rsidR="00BB3856">
        <w:rPr>
          <w:sz w:val="24"/>
          <w:szCs w:val="24"/>
        </w:rPr>
        <w:t xml:space="preserve">o </w:t>
      </w:r>
      <w:r w:rsidR="00AB30CE">
        <w:rPr>
          <w:sz w:val="24"/>
          <w:szCs w:val="24"/>
        </w:rPr>
        <w:t xml:space="preserve">benefit in and have no </w:t>
      </w:r>
      <w:r w:rsidR="00BB3856">
        <w:rPr>
          <w:sz w:val="24"/>
          <w:szCs w:val="24"/>
        </w:rPr>
        <w:t>gain</w:t>
      </w:r>
      <w:r w:rsidR="00AB30CE">
        <w:rPr>
          <w:sz w:val="24"/>
          <w:szCs w:val="24"/>
        </w:rPr>
        <w:t xml:space="preserve"> in except </w:t>
      </w:r>
      <w:r w:rsidR="00AB30CE">
        <w:rPr>
          <w:i/>
          <w:iCs/>
          <w:sz w:val="24"/>
          <w:szCs w:val="24"/>
        </w:rPr>
        <w:t>haram</w:t>
      </w:r>
      <w:r w:rsidR="00BB3856">
        <w:rPr>
          <w:sz w:val="24"/>
          <w:szCs w:val="24"/>
        </w:rPr>
        <w:t xml:space="preserve"> as well as </w:t>
      </w:r>
      <w:r w:rsidR="00AB30CE">
        <w:rPr>
          <w:sz w:val="24"/>
          <w:szCs w:val="24"/>
        </w:rPr>
        <w:t>the sin</w:t>
      </w:r>
      <w:r w:rsidR="00BB3856">
        <w:rPr>
          <w:sz w:val="24"/>
          <w:szCs w:val="24"/>
        </w:rPr>
        <w:t>s</w:t>
      </w:r>
      <w:r w:rsidR="00AB30CE">
        <w:rPr>
          <w:sz w:val="24"/>
          <w:szCs w:val="24"/>
        </w:rPr>
        <w:t xml:space="preserve"> of spilling innocent blood. As a result, the ISIS is either killing them or causing their killing. </w:t>
      </w:r>
    </w:p>
    <w:p w:rsidR="00AB30CE" w:rsidRDefault="00AB30CE" w:rsidP="0065091E">
      <w:pPr>
        <w:spacing w:before="15" w:after="15" w:line="240" w:lineRule="auto"/>
        <w:ind w:left="-567" w:right="-613"/>
        <w:jc w:val="both"/>
        <w:textAlignment w:val="top"/>
        <w:rPr>
          <w:sz w:val="24"/>
          <w:szCs w:val="24"/>
        </w:rPr>
      </w:pPr>
    </w:p>
    <w:p w:rsidR="00F87F85" w:rsidRPr="0063643D" w:rsidRDefault="00AB30CE" w:rsidP="0063643D">
      <w:pPr>
        <w:spacing w:before="15" w:after="15" w:line="240" w:lineRule="auto"/>
        <w:ind w:left="-567" w:right="-613"/>
        <w:jc w:val="both"/>
        <w:textAlignment w:val="top"/>
        <w:rPr>
          <w:sz w:val="24"/>
          <w:szCs w:val="24"/>
        </w:rPr>
      </w:pPr>
      <w:r>
        <w:rPr>
          <w:sz w:val="24"/>
          <w:szCs w:val="24"/>
        </w:rPr>
        <w:t xml:space="preserve">What has increased the oppression, extremism and misguidance of the ISIS is that some preachers and respectful individuals have chosen not to condemn them and held the stick from the middle; in the sense that they didn’t support the truth nor did they </w:t>
      </w:r>
      <w:r w:rsidR="00BB3856">
        <w:rPr>
          <w:sz w:val="24"/>
          <w:szCs w:val="24"/>
        </w:rPr>
        <w:t>put</w:t>
      </w:r>
      <w:r>
        <w:rPr>
          <w:sz w:val="24"/>
          <w:szCs w:val="24"/>
        </w:rPr>
        <w:t xml:space="preserve"> falsehood down. This is what has promoted me </w:t>
      </w:r>
      <w:r>
        <w:rPr>
          <w:sz w:val="24"/>
          <w:szCs w:val="24"/>
        </w:rPr>
        <w:lastRenderedPageBreak/>
        <w:t xml:space="preserve">to write this declaration as well as the need to clear my </w:t>
      </w:r>
      <w:r w:rsidR="003E2FF1">
        <w:rPr>
          <w:sz w:val="24"/>
          <w:szCs w:val="24"/>
        </w:rPr>
        <w:t xml:space="preserve">conscience, offer advice to the </w:t>
      </w:r>
      <w:proofErr w:type="spellStart"/>
      <w:r w:rsidR="003E2FF1">
        <w:rPr>
          <w:sz w:val="24"/>
          <w:szCs w:val="24"/>
        </w:rPr>
        <w:t>Ummah</w:t>
      </w:r>
      <w:proofErr w:type="spellEnd"/>
      <w:r w:rsidR="003E2FF1">
        <w:rPr>
          <w:sz w:val="24"/>
          <w:szCs w:val="24"/>
        </w:rPr>
        <w:t xml:space="preserve">, asking Allah the Most High precision and firmness. </w:t>
      </w:r>
    </w:p>
    <w:p w:rsidR="00F87F85" w:rsidRDefault="00F87F85" w:rsidP="00AB30CE">
      <w:pPr>
        <w:spacing w:before="15" w:after="15" w:line="240" w:lineRule="auto"/>
        <w:ind w:left="-567" w:right="-613"/>
        <w:jc w:val="both"/>
        <w:textAlignment w:val="top"/>
        <w:rPr>
          <w:sz w:val="24"/>
          <w:szCs w:val="24"/>
        </w:rPr>
      </w:pPr>
    </w:p>
    <w:p w:rsidR="0096225F" w:rsidRDefault="00F87F85" w:rsidP="00E8113B">
      <w:pPr>
        <w:spacing w:before="15" w:after="15" w:line="240" w:lineRule="auto"/>
        <w:ind w:left="-567" w:right="-613"/>
        <w:jc w:val="both"/>
        <w:textAlignment w:val="top"/>
        <w:rPr>
          <w:sz w:val="24"/>
          <w:szCs w:val="24"/>
        </w:rPr>
      </w:pPr>
      <w:r>
        <w:rPr>
          <w:sz w:val="24"/>
          <w:szCs w:val="24"/>
        </w:rPr>
        <w:t xml:space="preserve">I declare, that the ISIS </w:t>
      </w:r>
      <w:proofErr w:type="gramStart"/>
      <w:r>
        <w:rPr>
          <w:sz w:val="24"/>
          <w:szCs w:val="24"/>
        </w:rPr>
        <w:t>are</w:t>
      </w:r>
      <w:proofErr w:type="gramEnd"/>
      <w:r>
        <w:rPr>
          <w:sz w:val="24"/>
          <w:szCs w:val="24"/>
        </w:rPr>
        <w:t xml:space="preserve"> extreme </w:t>
      </w:r>
      <w:proofErr w:type="spellStart"/>
      <w:r>
        <w:rPr>
          <w:i/>
          <w:iCs/>
          <w:sz w:val="24"/>
          <w:szCs w:val="24"/>
        </w:rPr>
        <w:t>Khawarij</w:t>
      </w:r>
      <w:proofErr w:type="spellEnd"/>
      <w:r>
        <w:rPr>
          <w:sz w:val="24"/>
          <w:szCs w:val="24"/>
        </w:rPr>
        <w:t xml:space="preserve">, in fact they have outdone the early </w:t>
      </w:r>
      <w:proofErr w:type="spellStart"/>
      <w:r>
        <w:rPr>
          <w:i/>
          <w:iCs/>
          <w:sz w:val="24"/>
          <w:szCs w:val="24"/>
        </w:rPr>
        <w:t>Khawarij</w:t>
      </w:r>
      <w:proofErr w:type="spellEnd"/>
      <w:r>
        <w:rPr>
          <w:i/>
          <w:iCs/>
          <w:sz w:val="24"/>
          <w:szCs w:val="24"/>
        </w:rPr>
        <w:t xml:space="preserve"> </w:t>
      </w:r>
      <w:r>
        <w:rPr>
          <w:sz w:val="24"/>
          <w:szCs w:val="24"/>
        </w:rPr>
        <w:t xml:space="preserve">in many of their mannerisms and actions. They have combined extremism, oppression, aggression and spillage of innocent blood.  All the authentic Hadeeth of the Prophet peace be upon him regarding </w:t>
      </w:r>
      <w:proofErr w:type="spellStart"/>
      <w:r>
        <w:rPr>
          <w:i/>
          <w:iCs/>
          <w:sz w:val="24"/>
          <w:szCs w:val="24"/>
        </w:rPr>
        <w:t>Khawarij</w:t>
      </w:r>
      <w:proofErr w:type="spellEnd"/>
      <w:r>
        <w:rPr>
          <w:i/>
          <w:iCs/>
          <w:sz w:val="24"/>
          <w:szCs w:val="24"/>
        </w:rPr>
        <w:t xml:space="preserve"> </w:t>
      </w:r>
      <w:r>
        <w:rPr>
          <w:sz w:val="24"/>
          <w:szCs w:val="24"/>
        </w:rPr>
        <w:t xml:space="preserve">apply to them and those of their likes. </w:t>
      </w:r>
      <w:proofErr w:type="gramStart"/>
      <w:r>
        <w:rPr>
          <w:sz w:val="24"/>
          <w:szCs w:val="24"/>
        </w:rPr>
        <w:t>He</w:t>
      </w:r>
      <w:proofErr w:type="gramEnd"/>
      <w:r>
        <w:rPr>
          <w:sz w:val="24"/>
          <w:szCs w:val="24"/>
        </w:rPr>
        <w:t xml:space="preserve"> peace be upon him said: </w:t>
      </w:r>
      <w:r w:rsidRPr="0096225F">
        <w:rPr>
          <w:b/>
          <w:bCs/>
          <w:i/>
          <w:iCs/>
          <w:sz w:val="24"/>
          <w:szCs w:val="24"/>
        </w:rPr>
        <w:t>‘</w:t>
      </w:r>
      <w:r w:rsidR="00BB3856">
        <w:rPr>
          <w:b/>
          <w:bCs/>
          <w:i/>
          <w:iCs/>
          <w:sz w:val="24"/>
          <w:szCs w:val="24"/>
        </w:rPr>
        <w:t xml:space="preserve">The </w:t>
      </w:r>
      <w:proofErr w:type="spellStart"/>
      <w:r w:rsidR="0096225F" w:rsidRPr="0096225F">
        <w:rPr>
          <w:b/>
          <w:bCs/>
          <w:i/>
          <w:iCs/>
          <w:sz w:val="24"/>
          <w:szCs w:val="24"/>
        </w:rPr>
        <w:t>Khawarij</w:t>
      </w:r>
      <w:proofErr w:type="spellEnd"/>
      <w:r w:rsidR="0096225F" w:rsidRPr="0096225F">
        <w:rPr>
          <w:b/>
          <w:bCs/>
          <w:i/>
          <w:iCs/>
          <w:sz w:val="24"/>
          <w:szCs w:val="24"/>
        </w:rPr>
        <w:t xml:space="preserve"> are the dogs of </w:t>
      </w:r>
      <w:r w:rsidR="00332400">
        <w:rPr>
          <w:b/>
          <w:bCs/>
          <w:i/>
          <w:iCs/>
          <w:sz w:val="24"/>
          <w:szCs w:val="24"/>
        </w:rPr>
        <w:t xml:space="preserve">the people of </w:t>
      </w:r>
      <w:r w:rsidR="0096225F" w:rsidRPr="0096225F">
        <w:rPr>
          <w:b/>
          <w:bCs/>
          <w:i/>
          <w:iCs/>
          <w:sz w:val="24"/>
          <w:szCs w:val="24"/>
        </w:rPr>
        <w:t>Hell’</w:t>
      </w:r>
      <w:r w:rsidR="00E8113B" w:rsidRPr="00E8113B">
        <w:rPr>
          <w:rStyle w:val="FootnoteReference"/>
          <w:sz w:val="24"/>
          <w:szCs w:val="24"/>
        </w:rPr>
        <w:footnoteReference w:id="3"/>
      </w:r>
      <w:r w:rsidR="0096225F">
        <w:rPr>
          <w:sz w:val="24"/>
          <w:szCs w:val="24"/>
        </w:rPr>
        <w:t xml:space="preserve">. </w:t>
      </w:r>
    </w:p>
    <w:p w:rsidR="000B1611" w:rsidRPr="0096225F" w:rsidRDefault="000B1611" w:rsidP="000B1611">
      <w:pPr>
        <w:spacing w:before="15" w:after="15" w:line="240" w:lineRule="auto"/>
        <w:ind w:left="-567" w:right="-613"/>
        <w:jc w:val="both"/>
        <w:textAlignment w:val="top"/>
        <w:rPr>
          <w:sz w:val="24"/>
          <w:szCs w:val="24"/>
        </w:rPr>
      </w:pPr>
    </w:p>
    <w:p w:rsidR="00403866" w:rsidRDefault="0096225F" w:rsidP="00E8113B">
      <w:pPr>
        <w:spacing w:before="15" w:after="15" w:line="240" w:lineRule="auto"/>
        <w:ind w:left="-567" w:right="-613"/>
        <w:jc w:val="both"/>
        <w:textAlignment w:val="top"/>
        <w:rPr>
          <w:sz w:val="24"/>
          <w:szCs w:val="24"/>
        </w:rPr>
      </w:pPr>
      <w:r>
        <w:rPr>
          <w:sz w:val="24"/>
          <w:szCs w:val="24"/>
        </w:rPr>
        <w:t xml:space="preserve">He peace be upon him also said: </w:t>
      </w:r>
      <w:r w:rsidRPr="000B1611">
        <w:rPr>
          <w:b/>
          <w:bCs/>
          <w:i/>
          <w:iCs/>
          <w:sz w:val="24"/>
          <w:szCs w:val="24"/>
        </w:rPr>
        <w:t>‘A group of people will appear at the end of times, who are young and foolish, they use the sayings of the best of creation, their Iman does not exceed their throats, they leave the religion as does the arrow from a bow, wherever you find them, kill the</w:t>
      </w:r>
      <w:r w:rsidR="000B1611">
        <w:rPr>
          <w:b/>
          <w:bCs/>
          <w:i/>
          <w:iCs/>
          <w:sz w:val="24"/>
          <w:szCs w:val="24"/>
        </w:rPr>
        <w:t>m</w:t>
      </w:r>
      <w:r w:rsidRPr="000B1611">
        <w:rPr>
          <w:b/>
          <w:bCs/>
          <w:i/>
          <w:iCs/>
          <w:sz w:val="24"/>
          <w:szCs w:val="24"/>
        </w:rPr>
        <w:t>, indeed there is reward in killing them on the Day of Judgement for those who kill them’</w:t>
      </w:r>
      <w:r w:rsidR="00E8113B" w:rsidRPr="00E8113B">
        <w:rPr>
          <w:rStyle w:val="FootnoteReference"/>
          <w:sz w:val="24"/>
          <w:szCs w:val="24"/>
        </w:rPr>
        <w:footnoteReference w:id="4"/>
      </w:r>
      <w:r>
        <w:rPr>
          <w:sz w:val="24"/>
          <w:szCs w:val="24"/>
        </w:rPr>
        <w:t xml:space="preserve">. </w:t>
      </w:r>
    </w:p>
    <w:p w:rsidR="00403866" w:rsidRDefault="00403866" w:rsidP="0096225F">
      <w:pPr>
        <w:spacing w:before="15" w:after="15" w:line="240" w:lineRule="auto"/>
        <w:ind w:left="-567" w:right="-613"/>
        <w:jc w:val="both"/>
        <w:textAlignment w:val="top"/>
        <w:rPr>
          <w:sz w:val="24"/>
          <w:szCs w:val="24"/>
        </w:rPr>
      </w:pPr>
    </w:p>
    <w:p w:rsidR="00FD30C8" w:rsidRPr="00FD30C8" w:rsidRDefault="000B1611" w:rsidP="00696BE8">
      <w:pPr>
        <w:spacing w:before="15" w:after="15" w:line="240" w:lineRule="auto"/>
        <w:ind w:left="-567" w:right="-613"/>
        <w:jc w:val="both"/>
        <w:textAlignment w:val="top"/>
        <w:rPr>
          <w:b/>
          <w:bCs/>
          <w:i/>
          <w:iCs/>
          <w:sz w:val="24"/>
          <w:szCs w:val="24"/>
        </w:rPr>
      </w:pPr>
      <w:r>
        <w:rPr>
          <w:sz w:val="24"/>
          <w:szCs w:val="24"/>
        </w:rPr>
        <w:t xml:space="preserve">The Prophet peace be upon him also said: </w:t>
      </w:r>
      <w:r w:rsidRPr="00FD30C8">
        <w:rPr>
          <w:b/>
          <w:bCs/>
          <w:i/>
          <w:iCs/>
          <w:sz w:val="24"/>
          <w:szCs w:val="24"/>
        </w:rPr>
        <w:t xml:space="preserve">‘There will be conflict and disunity amidst my </w:t>
      </w:r>
      <w:proofErr w:type="spellStart"/>
      <w:r w:rsidRPr="00FD30C8">
        <w:rPr>
          <w:b/>
          <w:bCs/>
          <w:i/>
          <w:iCs/>
          <w:sz w:val="24"/>
          <w:szCs w:val="24"/>
        </w:rPr>
        <w:t>Ummah</w:t>
      </w:r>
      <w:proofErr w:type="spellEnd"/>
      <w:r w:rsidRPr="00FD30C8">
        <w:rPr>
          <w:b/>
          <w:bCs/>
          <w:i/>
          <w:iCs/>
          <w:sz w:val="24"/>
          <w:szCs w:val="24"/>
        </w:rPr>
        <w:t>, there will be a people who speak excellently but act badly, they recite the Qur’an, but it does</w:t>
      </w:r>
      <w:r w:rsidR="00696BE8">
        <w:rPr>
          <w:b/>
          <w:bCs/>
          <w:i/>
          <w:iCs/>
          <w:sz w:val="24"/>
          <w:szCs w:val="24"/>
        </w:rPr>
        <w:t xml:space="preserve"> </w:t>
      </w:r>
      <w:r w:rsidRPr="00FD30C8">
        <w:rPr>
          <w:b/>
          <w:bCs/>
          <w:i/>
          <w:iCs/>
          <w:sz w:val="24"/>
          <w:szCs w:val="24"/>
        </w:rPr>
        <w:t>n</w:t>
      </w:r>
      <w:r w:rsidR="00696BE8">
        <w:rPr>
          <w:b/>
          <w:bCs/>
          <w:i/>
          <w:iCs/>
          <w:sz w:val="24"/>
          <w:szCs w:val="24"/>
        </w:rPr>
        <w:t>o</w:t>
      </w:r>
      <w:r w:rsidRPr="00FD30C8">
        <w:rPr>
          <w:b/>
          <w:bCs/>
          <w:i/>
          <w:iCs/>
          <w:sz w:val="24"/>
          <w:szCs w:val="24"/>
        </w:rPr>
        <w:t>t go beyond their throats, they leave the religion as does the arrow from a bow, they do not return to the religion until the arrow returns backwards. They are the worse of creation, glad tidings to those who kill them and are killed by them. They call to the book of Allah, but we are innocent from them, whoever fights them has greater</w:t>
      </w:r>
      <w:r w:rsidR="00696BE8">
        <w:rPr>
          <w:b/>
          <w:bCs/>
          <w:i/>
          <w:iCs/>
          <w:sz w:val="24"/>
          <w:szCs w:val="24"/>
        </w:rPr>
        <w:t xml:space="preserve"> status with Allah than them</w:t>
      </w:r>
      <w:r w:rsidRPr="00FD30C8">
        <w:rPr>
          <w:b/>
          <w:bCs/>
          <w:i/>
          <w:iCs/>
          <w:sz w:val="24"/>
          <w:szCs w:val="24"/>
        </w:rPr>
        <w:t>.’</w:t>
      </w:r>
      <w:r w:rsidR="00FD30C8" w:rsidRPr="00FD30C8">
        <w:rPr>
          <w:b/>
          <w:bCs/>
          <w:i/>
          <w:iCs/>
          <w:sz w:val="24"/>
          <w:szCs w:val="24"/>
        </w:rPr>
        <w:t xml:space="preserve"> It was said ‘O Messenger of Allah, what is their sign?’ he replied, ‘shaving’</w:t>
      </w:r>
      <w:r w:rsidR="00E8113B" w:rsidRPr="00E8113B">
        <w:rPr>
          <w:rStyle w:val="FootnoteReference"/>
          <w:sz w:val="24"/>
          <w:szCs w:val="24"/>
        </w:rPr>
        <w:footnoteReference w:id="5"/>
      </w:r>
      <w:r w:rsidR="00FD30C8" w:rsidRPr="00FD30C8">
        <w:rPr>
          <w:b/>
          <w:bCs/>
          <w:i/>
          <w:iCs/>
          <w:sz w:val="24"/>
          <w:szCs w:val="24"/>
        </w:rPr>
        <w:t>.</w:t>
      </w:r>
      <w:r w:rsidR="00FD30C8">
        <w:rPr>
          <w:b/>
          <w:bCs/>
          <w:i/>
          <w:iCs/>
          <w:sz w:val="24"/>
          <w:szCs w:val="24"/>
        </w:rPr>
        <w:t xml:space="preserve"> </w:t>
      </w:r>
    </w:p>
    <w:p w:rsidR="00FD30C8" w:rsidRDefault="00FD30C8" w:rsidP="0096225F">
      <w:pPr>
        <w:spacing w:before="15" w:after="15" w:line="240" w:lineRule="auto"/>
        <w:ind w:left="-567" w:right="-613"/>
        <w:jc w:val="both"/>
        <w:textAlignment w:val="top"/>
        <w:rPr>
          <w:sz w:val="24"/>
          <w:szCs w:val="24"/>
        </w:rPr>
      </w:pPr>
    </w:p>
    <w:p w:rsidR="00403866" w:rsidRDefault="00FD30C8" w:rsidP="00E8113B">
      <w:pPr>
        <w:spacing w:before="15" w:after="15" w:line="240" w:lineRule="auto"/>
        <w:ind w:left="-567" w:right="-613"/>
        <w:jc w:val="both"/>
        <w:textAlignment w:val="top"/>
        <w:rPr>
          <w:sz w:val="24"/>
          <w:szCs w:val="24"/>
        </w:rPr>
      </w:pPr>
      <w:proofErr w:type="gramStart"/>
      <w:r>
        <w:rPr>
          <w:sz w:val="24"/>
          <w:szCs w:val="24"/>
        </w:rPr>
        <w:t>He</w:t>
      </w:r>
      <w:proofErr w:type="gramEnd"/>
      <w:r>
        <w:rPr>
          <w:sz w:val="24"/>
          <w:szCs w:val="24"/>
        </w:rPr>
        <w:t xml:space="preserve"> peace be upon him also said: </w:t>
      </w:r>
      <w:r w:rsidRPr="00FD30C8">
        <w:rPr>
          <w:i/>
          <w:iCs/>
          <w:sz w:val="24"/>
          <w:szCs w:val="24"/>
        </w:rPr>
        <w:t>‘</w:t>
      </w:r>
      <w:r w:rsidRPr="00FD30C8">
        <w:rPr>
          <w:b/>
          <w:bCs/>
          <w:i/>
          <w:iCs/>
          <w:sz w:val="24"/>
          <w:szCs w:val="24"/>
        </w:rPr>
        <w:t xml:space="preserve">They are the worst of my </w:t>
      </w:r>
      <w:proofErr w:type="spellStart"/>
      <w:r w:rsidRPr="00FD30C8">
        <w:rPr>
          <w:b/>
          <w:bCs/>
          <w:i/>
          <w:iCs/>
          <w:sz w:val="24"/>
          <w:szCs w:val="24"/>
        </w:rPr>
        <w:t>Ummah</w:t>
      </w:r>
      <w:proofErr w:type="spellEnd"/>
      <w:r w:rsidRPr="00FD30C8">
        <w:rPr>
          <w:b/>
          <w:bCs/>
          <w:i/>
          <w:iCs/>
          <w:sz w:val="24"/>
          <w:szCs w:val="24"/>
        </w:rPr>
        <w:t xml:space="preserve">, and they will be killed by the best of my </w:t>
      </w:r>
      <w:proofErr w:type="spellStart"/>
      <w:r w:rsidRPr="00FD30C8">
        <w:rPr>
          <w:b/>
          <w:bCs/>
          <w:i/>
          <w:iCs/>
          <w:sz w:val="24"/>
          <w:szCs w:val="24"/>
        </w:rPr>
        <w:t>Ummah</w:t>
      </w:r>
      <w:proofErr w:type="spellEnd"/>
      <w:r w:rsidRPr="00FD30C8">
        <w:rPr>
          <w:b/>
          <w:bCs/>
          <w:i/>
          <w:iCs/>
          <w:sz w:val="24"/>
          <w:szCs w:val="24"/>
        </w:rPr>
        <w:t>’</w:t>
      </w:r>
      <w:r w:rsidR="00E8113B" w:rsidRPr="00E8113B">
        <w:rPr>
          <w:rStyle w:val="FootnoteReference"/>
          <w:sz w:val="24"/>
          <w:szCs w:val="24"/>
        </w:rPr>
        <w:footnoteReference w:id="6"/>
      </w:r>
      <w:r>
        <w:rPr>
          <w:sz w:val="24"/>
          <w:szCs w:val="24"/>
        </w:rPr>
        <w:t xml:space="preserve">. </w:t>
      </w:r>
    </w:p>
    <w:p w:rsidR="00FD30C8" w:rsidRDefault="00FD30C8" w:rsidP="0096225F">
      <w:pPr>
        <w:spacing w:before="15" w:after="15" w:line="240" w:lineRule="auto"/>
        <w:ind w:left="-567" w:right="-613"/>
        <w:jc w:val="both"/>
        <w:textAlignment w:val="top"/>
        <w:rPr>
          <w:sz w:val="24"/>
          <w:szCs w:val="24"/>
        </w:rPr>
      </w:pPr>
    </w:p>
    <w:p w:rsidR="00403866" w:rsidRDefault="00FD30C8" w:rsidP="00E8113B">
      <w:pPr>
        <w:spacing w:before="15" w:after="15" w:line="240" w:lineRule="auto"/>
        <w:ind w:left="-567" w:right="-613"/>
        <w:jc w:val="both"/>
        <w:textAlignment w:val="top"/>
        <w:rPr>
          <w:b/>
          <w:bCs/>
          <w:i/>
          <w:iCs/>
          <w:sz w:val="24"/>
          <w:szCs w:val="24"/>
        </w:rPr>
      </w:pPr>
      <w:r>
        <w:rPr>
          <w:sz w:val="24"/>
          <w:szCs w:val="24"/>
        </w:rPr>
        <w:t xml:space="preserve">Ali bin </w:t>
      </w:r>
      <w:proofErr w:type="spellStart"/>
      <w:r>
        <w:rPr>
          <w:sz w:val="24"/>
          <w:szCs w:val="24"/>
        </w:rPr>
        <w:t>Abi</w:t>
      </w:r>
      <w:proofErr w:type="spellEnd"/>
      <w:r>
        <w:rPr>
          <w:sz w:val="24"/>
          <w:szCs w:val="24"/>
        </w:rPr>
        <w:t xml:space="preserve"> </w:t>
      </w:r>
      <w:proofErr w:type="spellStart"/>
      <w:r>
        <w:rPr>
          <w:sz w:val="24"/>
          <w:szCs w:val="24"/>
        </w:rPr>
        <w:t>Talib</w:t>
      </w:r>
      <w:proofErr w:type="spellEnd"/>
      <w:r>
        <w:rPr>
          <w:sz w:val="24"/>
          <w:szCs w:val="24"/>
        </w:rPr>
        <w:t xml:space="preserve"> may Allah be pleased with him said: ‘I heard the Messenger of Allah peace be upon him saying: </w:t>
      </w:r>
      <w:r w:rsidRPr="00202F09">
        <w:rPr>
          <w:b/>
          <w:bCs/>
          <w:i/>
          <w:iCs/>
          <w:sz w:val="24"/>
          <w:szCs w:val="24"/>
        </w:rPr>
        <w:t xml:space="preserve">‘A group of people will appear from my </w:t>
      </w:r>
      <w:proofErr w:type="spellStart"/>
      <w:r w:rsidRPr="00202F09">
        <w:rPr>
          <w:b/>
          <w:bCs/>
          <w:i/>
          <w:iCs/>
          <w:sz w:val="24"/>
          <w:szCs w:val="24"/>
        </w:rPr>
        <w:t>Ummah</w:t>
      </w:r>
      <w:proofErr w:type="spellEnd"/>
      <w:r w:rsidRPr="00202F09">
        <w:rPr>
          <w:b/>
          <w:bCs/>
          <w:i/>
          <w:iCs/>
          <w:sz w:val="24"/>
          <w:szCs w:val="24"/>
        </w:rPr>
        <w:t xml:space="preserve"> who recite Qur’an, your recitation to their recitation is nothing, your prayer to their prayer is nothing and your fast to their fast is nothing</w:t>
      </w:r>
      <w:r w:rsidR="00255815" w:rsidRPr="00202F09">
        <w:rPr>
          <w:b/>
          <w:bCs/>
          <w:i/>
          <w:iCs/>
          <w:sz w:val="24"/>
          <w:szCs w:val="24"/>
        </w:rPr>
        <w:t>, they recite Qur’</w:t>
      </w:r>
      <w:r w:rsidR="00202F09">
        <w:rPr>
          <w:b/>
          <w:bCs/>
          <w:i/>
          <w:iCs/>
          <w:sz w:val="24"/>
          <w:szCs w:val="24"/>
        </w:rPr>
        <w:t xml:space="preserve">an and </w:t>
      </w:r>
      <w:r w:rsidR="00202F09" w:rsidRPr="00202F09">
        <w:rPr>
          <w:b/>
          <w:bCs/>
          <w:i/>
          <w:iCs/>
          <w:sz w:val="24"/>
          <w:szCs w:val="24"/>
        </w:rPr>
        <w:t>presume</w:t>
      </w:r>
      <w:r w:rsidR="00255815" w:rsidRPr="00202F09">
        <w:rPr>
          <w:b/>
          <w:bCs/>
          <w:i/>
          <w:iCs/>
          <w:sz w:val="24"/>
          <w:szCs w:val="24"/>
        </w:rPr>
        <w:t xml:space="preserve"> that it’s for them, when in fact it is against them, their Salah doesn’t exceed their throats, they leave Islam as does the arrow from a bow’</w:t>
      </w:r>
      <w:r w:rsidR="00E8113B" w:rsidRPr="00E8113B">
        <w:rPr>
          <w:rStyle w:val="FootnoteReference"/>
          <w:sz w:val="24"/>
          <w:szCs w:val="24"/>
        </w:rPr>
        <w:footnoteReference w:id="7"/>
      </w:r>
      <w:r w:rsidR="00E8113B">
        <w:rPr>
          <w:b/>
          <w:bCs/>
          <w:i/>
          <w:iCs/>
          <w:sz w:val="24"/>
          <w:szCs w:val="24"/>
        </w:rPr>
        <w:t>.</w:t>
      </w:r>
    </w:p>
    <w:p w:rsidR="00255815" w:rsidRPr="00255815" w:rsidRDefault="00255815" w:rsidP="00255815">
      <w:pPr>
        <w:spacing w:before="15" w:after="15" w:line="240" w:lineRule="auto"/>
        <w:ind w:left="-567" w:right="-613"/>
        <w:jc w:val="both"/>
        <w:textAlignment w:val="top"/>
        <w:rPr>
          <w:b/>
          <w:bCs/>
          <w:i/>
          <w:iCs/>
          <w:sz w:val="24"/>
          <w:szCs w:val="24"/>
        </w:rPr>
      </w:pPr>
    </w:p>
    <w:p w:rsidR="0096225F" w:rsidRDefault="00403866" w:rsidP="00E8113B">
      <w:pPr>
        <w:spacing w:before="15" w:after="15" w:line="240" w:lineRule="auto"/>
        <w:ind w:left="-567" w:right="-613"/>
        <w:jc w:val="both"/>
        <w:textAlignment w:val="top"/>
        <w:rPr>
          <w:i/>
          <w:iCs/>
          <w:sz w:val="24"/>
          <w:szCs w:val="24"/>
        </w:rPr>
      </w:pPr>
      <w:proofErr w:type="spellStart"/>
      <w:r>
        <w:rPr>
          <w:rFonts w:eastAsia="Times New Roman" w:cs="Times New Roman"/>
          <w:color w:val="000000"/>
          <w:sz w:val="24"/>
          <w:szCs w:val="24"/>
          <w:lang w:eastAsia="en-GB"/>
        </w:rPr>
        <w:t>Yusayr</w:t>
      </w:r>
      <w:proofErr w:type="spellEnd"/>
      <w:r>
        <w:rPr>
          <w:rFonts w:eastAsia="Times New Roman" w:cs="Times New Roman"/>
          <w:color w:val="000000"/>
          <w:sz w:val="24"/>
          <w:szCs w:val="24"/>
          <w:lang w:eastAsia="en-GB"/>
        </w:rPr>
        <w:t xml:space="preserve"> bin </w:t>
      </w:r>
      <w:proofErr w:type="spellStart"/>
      <w:r>
        <w:rPr>
          <w:rFonts w:eastAsia="Times New Roman" w:cs="Times New Roman"/>
          <w:color w:val="000000"/>
          <w:sz w:val="24"/>
          <w:szCs w:val="24"/>
          <w:lang w:eastAsia="en-GB"/>
        </w:rPr>
        <w:t>Amru</w:t>
      </w:r>
      <w:proofErr w:type="spellEnd"/>
      <w:r>
        <w:rPr>
          <w:rFonts w:eastAsia="Times New Roman" w:cs="Times New Roman"/>
          <w:color w:val="000000"/>
          <w:sz w:val="24"/>
          <w:szCs w:val="24"/>
          <w:lang w:eastAsia="en-GB"/>
        </w:rPr>
        <w:t xml:space="preserve"> said, ‘</w:t>
      </w:r>
      <w:r w:rsidRPr="0096225F">
        <w:rPr>
          <w:rFonts w:eastAsia="Times New Roman" w:cs="Times New Roman"/>
          <w:color w:val="000000"/>
          <w:sz w:val="24"/>
          <w:szCs w:val="24"/>
          <w:lang w:eastAsia="en-GB"/>
        </w:rPr>
        <w:t xml:space="preserve">I asked </w:t>
      </w:r>
      <w:proofErr w:type="spellStart"/>
      <w:r w:rsidRPr="0096225F">
        <w:rPr>
          <w:rFonts w:eastAsia="Times New Roman" w:cs="Times New Roman"/>
          <w:color w:val="000000"/>
          <w:sz w:val="24"/>
          <w:szCs w:val="24"/>
          <w:lang w:eastAsia="en-GB"/>
        </w:rPr>
        <w:t>Sahl</w:t>
      </w:r>
      <w:proofErr w:type="spellEnd"/>
      <w:r w:rsidRPr="0096225F">
        <w:rPr>
          <w:rFonts w:eastAsia="Times New Roman" w:cs="Times New Roman"/>
          <w:color w:val="000000"/>
          <w:sz w:val="24"/>
          <w:szCs w:val="24"/>
          <w:lang w:eastAsia="en-GB"/>
        </w:rPr>
        <w:t xml:space="preserve"> bin </w:t>
      </w:r>
      <w:proofErr w:type="spellStart"/>
      <w:r w:rsidRPr="0096225F">
        <w:rPr>
          <w:rFonts w:eastAsia="Times New Roman" w:cs="Times New Roman"/>
          <w:color w:val="000000"/>
          <w:sz w:val="24"/>
          <w:szCs w:val="24"/>
          <w:lang w:eastAsia="en-GB"/>
        </w:rPr>
        <w:t>Hunaif</w:t>
      </w:r>
      <w:proofErr w:type="spellEnd"/>
      <w:r>
        <w:rPr>
          <w:rFonts w:eastAsia="Times New Roman" w:cs="Times New Roman"/>
          <w:color w:val="000000"/>
          <w:sz w:val="24"/>
          <w:szCs w:val="24"/>
          <w:lang w:eastAsia="en-GB"/>
        </w:rPr>
        <w:t>, did you hear the Prophet say</w:t>
      </w:r>
      <w:r w:rsidRPr="0096225F">
        <w:rPr>
          <w:rFonts w:eastAsia="Times New Roman" w:cs="Times New Roman"/>
          <w:color w:val="000000"/>
          <w:sz w:val="24"/>
          <w:szCs w:val="24"/>
          <w:lang w:eastAsia="en-GB"/>
        </w:rPr>
        <w:t xml:space="preserve"> anything about </w:t>
      </w:r>
      <w:r w:rsidRPr="0096225F">
        <w:rPr>
          <w:rFonts w:eastAsia="Times New Roman" w:cs="Times New Roman"/>
          <w:i/>
          <w:iCs/>
          <w:color w:val="000000"/>
          <w:sz w:val="24"/>
          <w:szCs w:val="24"/>
          <w:lang w:eastAsia="en-GB"/>
        </w:rPr>
        <w:t>Al-</w:t>
      </w:r>
      <w:proofErr w:type="spellStart"/>
      <w:r w:rsidRPr="0096225F">
        <w:rPr>
          <w:rFonts w:eastAsia="Times New Roman" w:cs="Times New Roman"/>
          <w:i/>
          <w:iCs/>
          <w:color w:val="000000"/>
          <w:sz w:val="24"/>
          <w:szCs w:val="24"/>
          <w:lang w:eastAsia="en-GB"/>
        </w:rPr>
        <w:t>khawarij</w:t>
      </w:r>
      <w:proofErr w:type="spellEnd"/>
      <w:r>
        <w:rPr>
          <w:rFonts w:eastAsia="Times New Roman" w:cs="Times New Roman"/>
          <w:color w:val="000000"/>
          <w:sz w:val="24"/>
          <w:szCs w:val="24"/>
          <w:lang w:eastAsia="en-GB"/>
        </w:rPr>
        <w:t>?’ He said, ‘</w:t>
      </w:r>
      <w:r w:rsidRPr="0096225F">
        <w:rPr>
          <w:rFonts w:eastAsia="Times New Roman" w:cs="Times New Roman"/>
          <w:color w:val="000000"/>
          <w:sz w:val="24"/>
          <w:szCs w:val="24"/>
          <w:lang w:eastAsia="en-GB"/>
        </w:rPr>
        <w:t>I heard him saying while pointing his hand to</w:t>
      </w:r>
      <w:r>
        <w:rPr>
          <w:rFonts w:eastAsia="Times New Roman" w:cs="Times New Roman"/>
          <w:color w:val="000000"/>
          <w:sz w:val="24"/>
          <w:szCs w:val="24"/>
          <w:lang w:eastAsia="en-GB"/>
        </w:rPr>
        <w:t xml:space="preserve">wards Iraq </w:t>
      </w:r>
      <w:r w:rsidRPr="00FD30C8">
        <w:rPr>
          <w:rFonts w:eastAsia="Times New Roman" w:cs="Times New Roman"/>
          <w:b/>
          <w:bCs/>
          <w:i/>
          <w:iCs/>
          <w:color w:val="000000"/>
          <w:sz w:val="24"/>
          <w:szCs w:val="24"/>
          <w:lang w:eastAsia="en-GB"/>
        </w:rPr>
        <w:t>‘</w:t>
      </w:r>
      <w:r w:rsidRPr="0096225F">
        <w:rPr>
          <w:rFonts w:eastAsia="Times New Roman" w:cs="Times New Roman"/>
          <w:b/>
          <w:bCs/>
          <w:i/>
          <w:iCs/>
          <w:color w:val="000000"/>
          <w:sz w:val="24"/>
          <w:szCs w:val="24"/>
          <w:lang w:eastAsia="en-GB"/>
        </w:rPr>
        <w:t xml:space="preserve">There will appear in it </w:t>
      </w:r>
      <w:r w:rsidRPr="00FD30C8">
        <w:rPr>
          <w:rFonts w:eastAsia="Times New Roman" w:cs="Times New Roman"/>
          <w:b/>
          <w:bCs/>
          <w:i/>
          <w:iCs/>
          <w:color w:val="000000"/>
          <w:sz w:val="24"/>
          <w:szCs w:val="24"/>
          <w:lang w:eastAsia="en-GB"/>
        </w:rPr>
        <w:t>a group of</w:t>
      </w:r>
      <w:r w:rsidRPr="0096225F">
        <w:rPr>
          <w:rFonts w:eastAsia="Times New Roman" w:cs="Times New Roman"/>
          <w:b/>
          <w:bCs/>
          <w:i/>
          <w:iCs/>
          <w:color w:val="000000"/>
          <w:sz w:val="24"/>
          <w:szCs w:val="24"/>
          <w:lang w:eastAsia="en-GB"/>
        </w:rPr>
        <w:t xml:space="preserve"> people who will recite the Quran but it will not go beyond their throats, and they will </w:t>
      </w:r>
      <w:r w:rsidRPr="00FD30C8">
        <w:rPr>
          <w:rFonts w:eastAsia="Times New Roman" w:cs="Times New Roman"/>
          <w:b/>
          <w:bCs/>
          <w:i/>
          <w:iCs/>
          <w:color w:val="000000"/>
          <w:sz w:val="24"/>
          <w:szCs w:val="24"/>
          <w:lang w:eastAsia="en-GB"/>
        </w:rPr>
        <w:t>leave</w:t>
      </w:r>
      <w:r w:rsidRPr="0096225F">
        <w:rPr>
          <w:rFonts w:eastAsia="Times New Roman" w:cs="Times New Roman"/>
          <w:b/>
          <w:bCs/>
          <w:i/>
          <w:iCs/>
          <w:color w:val="000000"/>
          <w:sz w:val="24"/>
          <w:szCs w:val="24"/>
          <w:lang w:eastAsia="en-GB"/>
        </w:rPr>
        <w:t xml:space="preserve"> </w:t>
      </w:r>
      <w:r w:rsidRPr="00FD30C8">
        <w:rPr>
          <w:rFonts w:eastAsia="Times New Roman" w:cs="Times New Roman"/>
          <w:b/>
          <w:bCs/>
          <w:i/>
          <w:iCs/>
          <w:color w:val="000000"/>
          <w:sz w:val="24"/>
          <w:szCs w:val="24"/>
          <w:lang w:eastAsia="en-GB"/>
        </w:rPr>
        <w:t>the religion</w:t>
      </w:r>
      <w:r w:rsidRPr="0096225F">
        <w:rPr>
          <w:rFonts w:eastAsia="Times New Roman" w:cs="Times New Roman"/>
          <w:b/>
          <w:bCs/>
          <w:i/>
          <w:iCs/>
          <w:color w:val="000000"/>
          <w:sz w:val="24"/>
          <w:szCs w:val="24"/>
          <w:lang w:eastAsia="en-GB"/>
        </w:rPr>
        <w:t xml:space="preserve"> as an arrow </w:t>
      </w:r>
      <w:r w:rsidRPr="00FD30C8">
        <w:rPr>
          <w:rFonts w:eastAsia="Times New Roman" w:cs="Times New Roman"/>
          <w:b/>
          <w:bCs/>
          <w:i/>
          <w:iCs/>
          <w:color w:val="000000"/>
          <w:sz w:val="24"/>
          <w:szCs w:val="24"/>
          <w:lang w:eastAsia="en-GB"/>
        </w:rPr>
        <w:t>from a bow</w:t>
      </w:r>
      <w:r w:rsidR="00FD30C8" w:rsidRPr="00FD30C8">
        <w:rPr>
          <w:rFonts w:eastAsia="Times New Roman" w:cs="Times New Roman"/>
          <w:b/>
          <w:bCs/>
          <w:i/>
          <w:iCs/>
          <w:color w:val="000000"/>
          <w:sz w:val="24"/>
          <w:szCs w:val="24"/>
          <w:lang w:eastAsia="en-GB"/>
        </w:rPr>
        <w:t>’</w:t>
      </w:r>
      <w:r w:rsidR="00E8113B">
        <w:rPr>
          <w:rFonts w:eastAsia="Times New Roman" w:cs="Times New Roman"/>
          <w:b/>
          <w:bCs/>
          <w:i/>
          <w:iCs/>
          <w:color w:val="000000"/>
          <w:sz w:val="24"/>
          <w:szCs w:val="24"/>
          <w:lang w:eastAsia="en-GB"/>
        </w:rPr>
        <w:t>’</w:t>
      </w:r>
      <w:r w:rsidR="00E8113B" w:rsidRPr="00E8113B">
        <w:rPr>
          <w:rStyle w:val="FootnoteReference"/>
          <w:rFonts w:eastAsia="Times New Roman" w:cs="Times New Roman"/>
          <w:color w:val="000000"/>
          <w:sz w:val="24"/>
          <w:szCs w:val="24"/>
          <w:lang w:eastAsia="en-GB"/>
        </w:rPr>
        <w:footnoteReference w:id="8"/>
      </w:r>
      <w:r w:rsidR="00E8113B">
        <w:rPr>
          <w:rFonts w:eastAsia="Times New Roman" w:cs="Times New Roman"/>
          <w:b/>
          <w:bCs/>
          <w:i/>
          <w:iCs/>
          <w:color w:val="000000"/>
          <w:sz w:val="24"/>
          <w:szCs w:val="24"/>
          <w:lang w:eastAsia="en-GB"/>
        </w:rPr>
        <w:t>.</w:t>
      </w:r>
    </w:p>
    <w:p w:rsidR="00E8113B" w:rsidRPr="00FD30C8" w:rsidRDefault="00E8113B" w:rsidP="00E8113B">
      <w:pPr>
        <w:spacing w:before="15" w:after="15" w:line="240" w:lineRule="auto"/>
        <w:ind w:left="-567" w:right="-613"/>
        <w:jc w:val="both"/>
        <w:textAlignment w:val="top"/>
        <w:rPr>
          <w:i/>
          <w:iCs/>
          <w:sz w:val="24"/>
          <w:szCs w:val="24"/>
        </w:rPr>
      </w:pPr>
    </w:p>
    <w:p w:rsidR="00E8113B" w:rsidRDefault="00202F09" w:rsidP="00E8113B">
      <w:pPr>
        <w:spacing w:before="15" w:after="15" w:line="240" w:lineRule="auto"/>
        <w:ind w:left="-567" w:right="-613"/>
        <w:jc w:val="both"/>
        <w:textAlignment w:val="top"/>
        <w:rPr>
          <w:b/>
          <w:bCs/>
          <w:i/>
          <w:iCs/>
          <w:sz w:val="24"/>
          <w:szCs w:val="24"/>
        </w:rPr>
      </w:pPr>
      <w:r>
        <w:rPr>
          <w:sz w:val="24"/>
          <w:szCs w:val="24"/>
        </w:rPr>
        <w:t xml:space="preserve">The Prophet peace </w:t>
      </w:r>
      <w:proofErr w:type="gramStart"/>
      <w:r>
        <w:rPr>
          <w:sz w:val="24"/>
          <w:szCs w:val="24"/>
        </w:rPr>
        <w:t>be</w:t>
      </w:r>
      <w:proofErr w:type="gramEnd"/>
      <w:r>
        <w:rPr>
          <w:sz w:val="24"/>
          <w:szCs w:val="24"/>
        </w:rPr>
        <w:t xml:space="preserve"> upon him said: </w:t>
      </w:r>
      <w:r w:rsidRPr="00E8113B">
        <w:rPr>
          <w:b/>
          <w:bCs/>
          <w:sz w:val="24"/>
          <w:szCs w:val="24"/>
        </w:rPr>
        <w:t>‘</w:t>
      </w:r>
      <w:r w:rsidR="00E8113B" w:rsidRPr="00E8113B">
        <w:rPr>
          <w:b/>
          <w:bCs/>
          <w:i/>
          <w:iCs/>
          <w:sz w:val="24"/>
          <w:szCs w:val="24"/>
        </w:rPr>
        <w:t>They</w:t>
      </w:r>
      <w:r w:rsidR="00E8113B">
        <w:rPr>
          <w:b/>
          <w:bCs/>
          <w:i/>
          <w:iCs/>
          <w:sz w:val="24"/>
          <w:szCs w:val="24"/>
        </w:rPr>
        <w:t xml:space="preserve"> go deep into the religion until they come out of it </w:t>
      </w:r>
      <w:r w:rsidR="00E8113B" w:rsidRPr="00202F09">
        <w:rPr>
          <w:b/>
          <w:bCs/>
          <w:i/>
          <w:iCs/>
          <w:sz w:val="24"/>
          <w:szCs w:val="24"/>
        </w:rPr>
        <w:t>as does the arrow from a bow</w:t>
      </w:r>
      <w:r w:rsidR="00E8113B">
        <w:rPr>
          <w:b/>
          <w:bCs/>
          <w:i/>
          <w:iCs/>
          <w:sz w:val="24"/>
          <w:szCs w:val="24"/>
        </w:rPr>
        <w:t>’</w:t>
      </w:r>
      <w:r w:rsidR="00E8113B" w:rsidRPr="00E8113B">
        <w:rPr>
          <w:rStyle w:val="FootnoteReference"/>
          <w:sz w:val="24"/>
          <w:szCs w:val="24"/>
        </w:rPr>
        <w:footnoteReference w:id="9"/>
      </w:r>
      <w:r w:rsidR="00E8113B">
        <w:rPr>
          <w:b/>
          <w:bCs/>
          <w:i/>
          <w:iCs/>
          <w:sz w:val="24"/>
          <w:szCs w:val="24"/>
        </w:rPr>
        <w:t xml:space="preserve">. </w:t>
      </w:r>
    </w:p>
    <w:p w:rsidR="00E8113B" w:rsidRDefault="00E8113B" w:rsidP="00E8113B">
      <w:pPr>
        <w:spacing w:before="15" w:after="15" w:line="240" w:lineRule="auto"/>
        <w:ind w:left="-567" w:right="-613"/>
        <w:jc w:val="both"/>
        <w:textAlignment w:val="top"/>
        <w:rPr>
          <w:b/>
          <w:bCs/>
          <w:i/>
          <w:iCs/>
          <w:sz w:val="24"/>
          <w:szCs w:val="24"/>
        </w:rPr>
      </w:pPr>
    </w:p>
    <w:p w:rsidR="00B532D2" w:rsidRDefault="00B532D2" w:rsidP="00E8113B">
      <w:pPr>
        <w:spacing w:before="15" w:after="15" w:line="240" w:lineRule="auto"/>
        <w:ind w:left="-567" w:right="-613"/>
        <w:jc w:val="both"/>
        <w:textAlignment w:val="top"/>
        <w:rPr>
          <w:sz w:val="24"/>
          <w:szCs w:val="24"/>
        </w:rPr>
      </w:pPr>
      <w:r>
        <w:rPr>
          <w:sz w:val="24"/>
          <w:szCs w:val="24"/>
        </w:rPr>
        <w:t>Ibn Omar said, ‘they went to verses revealed about the disbelievers and applied it to the believers’</w:t>
      </w:r>
      <w:r>
        <w:rPr>
          <w:rStyle w:val="FootnoteReference"/>
          <w:sz w:val="24"/>
          <w:szCs w:val="24"/>
        </w:rPr>
        <w:footnoteReference w:id="10"/>
      </w:r>
      <w:r>
        <w:rPr>
          <w:sz w:val="24"/>
          <w:szCs w:val="24"/>
        </w:rPr>
        <w:t xml:space="preserve"> and hence they applied the rules against disbelievers to them and treated them as disbelievers. </w:t>
      </w:r>
    </w:p>
    <w:p w:rsidR="00B532D2" w:rsidRDefault="00B532D2" w:rsidP="00E8113B">
      <w:pPr>
        <w:spacing w:before="15" w:after="15" w:line="240" w:lineRule="auto"/>
        <w:ind w:left="-567" w:right="-613"/>
        <w:jc w:val="both"/>
        <w:textAlignment w:val="top"/>
        <w:rPr>
          <w:sz w:val="24"/>
          <w:szCs w:val="24"/>
        </w:rPr>
      </w:pPr>
    </w:p>
    <w:p w:rsidR="00B532D2" w:rsidRDefault="00B532D2" w:rsidP="00696BE8">
      <w:pPr>
        <w:spacing w:before="15" w:after="15" w:line="240" w:lineRule="auto"/>
        <w:ind w:left="-567" w:right="-613"/>
        <w:jc w:val="both"/>
        <w:textAlignment w:val="top"/>
        <w:rPr>
          <w:sz w:val="24"/>
          <w:szCs w:val="24"/>
        </w:rPr>
      </w:pPr>
      <w:r>
        <w:rPr>
          <w:sz w:val="24"/>
          <w:szCs w:val="24"/>
        </w:rPr>
        <w:t>Based on the above, if the ISIS does not halt its repression, oppression and aggression and stop harming Al-Sham and its people and Mujahedeen and take heed</w:t>
      </w:r>
      <w:r w:rsidR="00696BE8">
        <w:rPr>
          <w:sz w:val="24"/>
          <w:szCs w:val="24"/>
        </w:rPr>
        <w:t xml:space="preserve"> by</w:t>
      </w:r>
      <w:r>
        <w:rPr>
          <w:sz w:val="24"/>
          <w:szCs w:val="24"/>
        </w:rPr>
        <w:t xml:space="preserve"> following the advice given to them by respectable people of wisdom, then it becomes </w:t>
      </w:r>
      <w:proofErr w:type="gramStart"/>
      <w:r>
        <w:rPr>
          <w:sz w:val="24"/>
          <w:szCs w:val="24"/>
        </w:rPr>
        <w:t>Islamically</w:t>
      </w:r>
      <w:proofErr w:type="gramEnd"/>
      <w:r>
        <w:rPr>
          <w:sz w:val="24"/>
          <w:szCs w:val="24"/>
        </w:rPr>
        <w:t xml:space="preserve"> obligatory upon all the Mujahedeen of Al-</w:t>
      </w:r>
      <w:r>
        <w:rPr>
          <w:sz w:val="24"/>
          <w:szCs w:val="24"/>
        </w:rPr>
        <w:lastRenderedPageBreak/>
        <w:t>Sham to fight them and resist their aggression. This is from the Jihad in the cause of Allah</w:t>
      </w:r>
      <w:r w:rsidR="00332400">
        <w:rPr>
          <w:sz w:val="24"/>
          <w:szCs w:val="24"/>
        </w:rPr>
        <w:t xml:space="preserve">. And we bear a general witness with </w:t>
      </w:r>
      <w:r w:rsidR="00696BE8">
        <w:rPr>
          <w:sz w:val="24"/>
          <w:szCs w:val="24"/>
        </w:rPr>
        <w:t>certainty</w:t>
      </w:r>
      <w:r w:rsidR="00332400">
        <w:rPr>
          <w:sz w:val="24"/>
          <w:szCs w:val="24"/>
        </w:rPr>
        <w:t xml:space="preserve"> and conviction that the casualties of the Mujahedeen of the people of Al-Sham are martyr</w:t>
      </w:r>
      <w:r w:rsidR="00696BE8">
        <w:rPr>
          <w:sz w:val="24"/>
          <w:szCs w:val="24"/>
        </w:rPr>
        <w:t>s</w:t>
      </w:r>
      <w:r w:rsidR="00332400">
        <w:rPr>
          <w:sz w:val="24"/>
          <w:szCs w:val="24"/>
        </w:rPr>
        <w:t xml:space="preserve"> inshAllah and will be rewarded and that the dea</w:t>
      </w:r>
      <w:r w:rsidR="00696BE8">
        <w:rPr>
          <w:sz w:val="24"/>
          <w:szCs w:val="24"/>
        </w:rPr>
        <w:t xml:space="preserve">d of </w:t>
      </w:r>
      <w:r w:rsidR="00332400">
        <w:rPr>
          <w:sz w:val="24"/>
          <w:szCs w:val="24"/>
        </w:rPr>
        <w:t>the ISIS are sinful and will be in Hell and will be from among the ‘dogs of the people of Hell’ and that in their taking up of arms against the people and soldiers of Sham</w:t>
      </w:r>
      <w:r w:rsidR="00696BE8">
        <w:rPr>
          <w:sz w:val="24"/>
          <w:szCs w:val="24"/>
        </w:rPr>
        <w:t xml:space="preserve"> they</w:t>
      </w:r>
      <w:r w:rsidR="00332400">
        <w:rPr>
          <w:sz w:val="24"/>
          <w:szCs w:val="24"/>
        </w:rPr>
        <w:t xml:space="preserve"> have taken the side of the tyrannical Bashar Al-Assad in his war against the people of Sham. We reiterate the saying of the Prophet peace </w:t>
      </w:r>
      <w:proofErr w:type="gramStart"/>
      <w:r w:rsidR="00332400">
        <w:rPr>
          <w:sz w:val="24"/>
          <w:szCs w:val="24"/>
        </w:rPr>
        <w:t>be</w:t>
      </w:r>
      <w:proofErr w:type="gramEnd"/>
      <w:r w:rsidR="00332400">
        <w:rPr>
          <w:sz w:val="24"/>
          <w:szCs w:val="24"/>
        </w:rPr>
        <w:t xml:space="preserve"> upon him, </w:t>
      </w:r>
      <w:r w:rsidR="00332400" w:rsidRPr="00332400">
        <w:rPr>
          <w:b/>
          <w:bCs/>
          <w:sz w:val="24"/>
          <w:szCs w:val="24"/>
        </w:rPr>
        <w:t>‘glad tidings to those who kill them and are killed by them’</w:t>
      </w:r>
      <w:r w:rsidR="00332400">
        <w:rPr>
          <w:sz w:val="24"/>
          <w:szCs w:val="24"/>
        </w:rPr>
        <w:t xml:space="preserve">.  </w:t>
      </w:r>
    </w:p>
    <w:p w:rsidR="00332400" w:rsidRDefault="00332400" w:rsidP="00B532D2">
      <w:pPr>
        <w:spacing w:before="15" w:after="15" w:line="240" w:lineRule="auto"/>
        <w:ind w:left="-567" w:right="-613"/>
        <w:jc w:val="both"/>
        <w:textAlignment w:val="top"/>
        <w:rPr>
          <w:sz w:val="24"/>
          <w:szCs w:val="24"/>
        </w:rPr>
      </w:pPr>
    </w:p>
    <w:p w:rsidR="00332400" w:rsidRDefault="00332400" w:rsidP="00696BE8">
      <w:pPr>
        <w:spacing w:before="15" w:after="15" w:line="240" w:lineRule="auto"/>
        <w:ind w:left="-567" w:right="-613"/>
        <w:jc w:val="both"/>
        <w:textAlignment w:val="top"/>
        <w:rPr>
          <w:sz w:val="24"/>
          <w:szCs w:val="24"/>
        </w:rPr>
      </w:pPr>
      <w:r>
        <w:rPr>
          <w:sz w:val="24"/>
          <w:szCs w:val="24"/>
        </w:rPr>
        <w:t xml:space="preserve">We call upon the sincere and misled individuals, who </w:t>
      </w:r>
      <w:r w:rsidR="00696BE8">
        <w:rPr>
          <w:sz w:val="24"/>
          <w:szCs w:val="24"/>
        </w:rPr>
        <w:t xml:space="preserve">have </w:t>
      </w:r>
      <w:r>
        <w:rPr>
          <w:sz w:val="24"/>
          <w:szCs w:val="24"/>
        </w:rPr>
        <w:t>remain</w:t>
      </w:r>
      <w:r w:rsidR="00696BE8">
        <w:rPr>
          <w:sz w:val="24"/>
          <w:szCs w:val="24"/>
        </w:rPr>
        <w:t>ed</w:t>
      </w:r>
      <w:r>
        <w:rPr>
          <w:sz w:val="24"/>
          <w:szCs w:val="24"/>
        </w:rPr>
        <w:t xml:space="preserve"> with this deviant group to break their connections with them and to announce their innocence from them and from their actions and then to join whomever they wish of the </w:t>
      </w:r>
      <w:r w:rsidR="001F217E">
        <w:rPr>
          <w:sz w:val="24"/>
          <w:szCs w:val="24"/>
        </w:rPr>
        <w:t xml:space="preserve">factions of the Sham. It is not permissible for them to stay with that group, to fight alongside </w:t>
      </w:r>
      <w:r w:rsidR="00696BE8">
        <w:rPr>
          <w:sz w:val="24"/>
          <w:szCs w:val="24"/>
        </w:rPr>
        <w:t>it or to increase its number</w:t>
      </w:r>
      <w:r w:rsidR="001F217E">
        <w:rPr>
          <w:sz w:val="24"/>
          <w:szCs w:val="24"/>
        </w:rPr>
        <w:t xml:space="preserve"> under any circumstances. </w:t>
      </w:r>
    </w:p>
    <w:p w:rsidR="00B532D2" w:rsidRDefault="00B532D2" w:rsidP="00E8113B">
      <w:pPr>
        <w:spacing w:before="15" w:after="15" w:line="240" w:lineRule="auto"/>
        <w:ind w:left="-567" w:right="-613"/>
        <w:jc w:val="both"/>
        <w:textAlignment w:val="top"/>
        <w:rPr>
          <w:sz w:val="24"/>
          <w:szCs w:val="24"/>
        </w:rPr>
      </w:pPr>
    </w:p>
    <w:p w:rsidR="001F217E" w:rsidRDefault="00C95BFE" w:rsidP="00696BE8">
      <w:pPr>
        <w:spacing w:before="15" w:after="15" w:line="240" w:lineRule="auto"/>
        <w:ind w:left="-567" w:right="-613"/>
        <w:jc w:val="both"/>
        <w:textAlignment w:val="top"/>
        <w:rPr>
          <w:sz w:val="24"/>
          <w:szCs w:val="24"/>
        </w:rPr>
      </w:pPr>
      <w:r>
        <w:rPr>
          <w:sz w:val="24"/>
          <w:szCs w:val="24"/>
        </w:rPr>
        <w:t xml:space="preserve">As for the brothers who migrated to Sham, they are from us and we are from them, we have the same rights and the same obligations as they do. But if some of them insist on taking the side of the ISIS, the oppressive, extreme and misguided group and to increase its numbers and to fight with it against the people of Sham and its Mujahedeen, then the </w:t>
      </w:r>
      <w:r w:rsidR="00124A06">
        <w:rPr>
          <w:sz w:val="24"/>
          <w:szCs w:val="24"/>
        </w:rPr>
        <w:t xml:space="preserve">ruling against ISIS applies to them and they will be treated the way the ISIS will be treated, and they can only blame themselves, as in the Hadeeth: </w:t>
      </w:r>
      <w:r w:rsidR="00124A06" w:rsidRPr="00124A06">
        <w:rPr>
          <w:b/>
          <w:bCs/>
          <w:i/>
          <w:iCs/>
          <w:sz w:val="24"/>
          <w:szCs w:val="24"/>
        </w:rPr>
        <w:t>‘Whoever increases the number of people then he is from them’</w:t>
      </w:r>
      <w:r w:rsidR="00124A06">
        <w:rPr>
          <w:sz w:val="24"/>
          <w:szCs w:val="24"/>
        </w:rPr>
        <w:t xml:space="preserve">. Let not </w:t>
      </w:r>
      <w:proofErr w:type="spellStart"/>
      <w:r w:rsidR="00124A06">
        <w:rPr>
          <w:sz w:val="24"/>
          <w:szCs w:val="24"/>
        </w:rPr>
        <w:t>Iblees</w:t>
      </w:r>
      <w:proofErr w:type="spellEnd"/>
      <w:r w:rsidR="00124A06">
        <w:rPr>
          <w:sz w:val="24"/>
          <w:szCs w:val="24"/>
        </w:rPr>
        <w:t xml:space="preserve"> confuse any of them into believing that their fight with the ISIS is in the cause of Allah, for fighting in the cause of Allah can only be such if it’s sincere for the sake of Allah the Most High</w:t>
      </w:r>
      <w:r w:rsidR="00696BE8">
        <w:rPr>
          <w:sz w:val="24"/>
          <w:szCs w:val="24"/>
        </w:rPr>
        <w:t>,</w:t>
      </w:r>
      <w:r w:rsidR="00EF3D52">
        <w:rPr>
          <w:sz w:val="24"/>
          <w:szCs w:val="24"/>
        </w:rPr>
        <w:t xml:space="preserve"> permissible and in accordance with the </w:t>
      </w:r>
      <w:proofErr w:type="spellStart"/>
      <w:r w:rsidR="00EF3D52">
        <w:rPr>
          <w:sz w:val="24"/>
          <w:szCs w:val="24"/>
        </w:rPr>
        <w:t>Sunnah</w:t>
      </w:r>
      <w:proofErr w:type="spellEnd"/>
      <w:r w:rsidR="00EF3D52">
        <w:rPr>
          <w:sz w:val="24"/>
          <w:szCs w:val="24"/>
        </w:rPr>
        <w:t xml:space="preserve">. But as for those who fight over an innovation or certain whims, as do the </w:t>
      </w:r>
      <w:proofErr w:type="spellStart"/>
      <w:r w:rsidR="00EF3D52">
        <w:rPr>
          <w:sz w:val="24"/>
          <w:szCs w:val="24"/>
        </w:rPr>
        <w:t>Khawarij</w:t>
      </w:r>
      <w:proofErr w:type="spellEnd"/>
      <w:r w:rsidR="00EF3D52">
        <w:rPr>
          <w:sz w:val="24"/>
          <w:szCs w:val="24"/>
        </w:rPr>
        <w:t xml:space="preserve"> and others from the people of whims, then they are in Hell regardless of their claims that their struggle is for the sake of Allah and </w:t>
      </w:r>
      <w:r w:rsidR="00696BE8">
        <w:rPr>
          <w:sz w:val="24"/>
          <w:szCs w:val="24"/>
        </w:rPr>
        <w:t xml:space="preserve">that </w:t>
      </w:r>
      <w:r w:rsidR="00EF3D52">
        <w:rPr>
          <w:sz w:val="24"/>
          <w:szCs w:val="24"/>
        </w:rPr>
        <w:t>they are sincere to Allah alone in their struggle.</w:t>
      </w:r>
    </w:p>
    <w:p w:rsidR="00EF3D52" w:rsidRDefault="00EF3D52" w:rsidP="00124A06">
      <w:pPr>
        <w:spacing w:before="15" w:after="15" w:line="240" w:lineRule="auto"/>
        <w:ind w:left="-567" w:right="-613"/>
        <w:jc w:val="both"/>
        <w:textAlignment w:val="top"/>
        <w:rPr>
          <w:sz w:val="24"/>
          <w:szCs w:val="24"/>
        </w:rPr>
      </w:pPr>
    </w:p>
    <w:p w:rsidR="00EF3D52" w:rsidRDefault="00EF3D52" w:rsidP="002C26CF">
      <w:pPr>
        <w:spacing w:before="15" w:after="15" w:line="240" w:lineRule="auto"/>
        <w:ind w:left="-567" w:right="-613"/>
        <w:jc w:val="both"/>
        <w:textAlignment w:val="top"/>
        <w:rPr>
          <w:sz w:val="24"/>
          <w:szCs w:val="24"/>
        </w:rPr>
      </w:pPr>
      <w:r>
        <w:rPr>
          <w:sz w:val="24"/>
          <w:szCs w:val="24"/>
        </w:rPr>
        <w:t xml:space="preserve">Finally, the people of sham and their scholars and Mujahedeen have a request and appeal </w:t>
      </w:r>
      <w:r w:rsidR="00D379E7">
        <w:rPr>
          <w:sz w:val="24"/>
          <w:szCs w:val="24"/>
        </w:rPr>
        <w:t>with Sheikh Ayman Al-Zawahiri</w:t>
      </w:r>
      <w:r>
        <w:rPr>
          <w:sz w:val="24"/>
          <w:szCs w:val="24"/>
        </w:rPr>
        <w:t xml:space="preserve"> to make a statement against those foolish extremists, who have sought cover </w:t>
      </w:r>
      <w:r w:rsidR="00696BE8">
        <w:rPr>
          <w:sz w:val="24"/>
          <w:szCs w:val="24"/>
        </w:rPr>
        <w:t xml:space="preserve">in </w:t>
      </w:r>
      <w:r>
        <w:rPr>
          <w:sz w:val="24"/>
          <w:szCs w:val="24"/>
        </w:rPr>
        <w:t xml:space="preserve">his </w:t>
      </w:r>
      <w:r w:rsidR="00D379E7">
        <w:rPr>
          <w:sz w:val="24"/>
          <w:szCs w:val="24"/>
        </w:rPr>
        <w:t xml:space="preserve">name and the name of his group for a very long time, to divert danger from the people of Sham and their revolution as much as possible and to dissolve any connections between the Mujahedeen of Sham </w:t>
      </w:r>
      <w:r w:rsidR="002C26CF">
        <w:rPr>
          <w:sz w:val="24"/>
          <w:szCs w:val="24"/>
        </w:rPr>
        <w:t xml:space="preserve">and </w:t>
      </w:r>
      <w:r w:rsidR="00D379E7">
        <w:rPr>
          <w:sz w:val="24"/>
          <w:szCs w:val="24"/>
        </w:rPr>
        <w:t>any contemporary name that brings danger to Sham and recruit more enemies to the people of Sham and their Mujahedeen</w:t>
      </w:r>
      <w:r w:rsidR="002C26CF">
        <w:rPr>
          <w:sz w:val="24"/>
          <w:szCs w:val="24"/>
        </w:rPr>
        <w:t>,</w:t>
      </w:r>
      <w:r w:rsidR="00D379E7">
        <w:rPr>
          <w:sz w:val="24"/>
          <w:szCs w:val="24"/>
        </w:rPr>
        <w:t xml:space="preserve"> at a time when the battle with the tyrant of Sham and his Shia allies and soldiers has not been yet resolved.</w:t>
      </w:r>
      <w:r w:rsidR="002C26CF">
        <w:rPr>
          <w:sz w:val="24"/>
          <w:szCs w:val="24"/>
        </w:rPr>
        <w:t xml:space="preserve"> If the Sheikh is to do this, he</w:t>
      </w:r>
      <w:r w:rsidR="00D379E7">
        <w:rPr>
          <w:sz w:val="24"/>
          <w:szCs w:val="24"/>
        </w:rPr>
        <w:t xml:space="preserve"> will be greatly appreciated by the people of Sham and its scholars and Mu</w:t>
      </w:r>
      <w:r w:rsidR="00E368B9">
        <w:rPr>
          <w:sz w:val="24"/>
          <w:szCs w:val="24"/>
        </w:rPr>
        <w:t xml:space="preserve">jahedeen. We only think positively of the wisdom of the sheikh. We ask Allah the Most </w:t>
      </w:r>
      <w:r w:rsidR="009A0E09">
        <w:rPr>
          <w:sz w:val="24"/>
          <w:szCs w:val="24"/>
        </w:rPr>
        <w:t xml:space="preserve">High to show us the truth and grant us following it and to show us falsehood and grant us avoiding it. </w:t>
      </w:r>
      <w:proofErr w:type="spellStart"/>
      <w:r w:rsidR="009A0E09">
        <w:rPr>
          <w:sz w:val="24"/>
          <w:szCs w:val="24"/>
        </w:rPr>
        <w:t>Allahuma</w:t>
      </w:r>
      <w:proofErr w:type="spellEnd"/>
      <w:r w:rsidR="009A0E09">
        <w:rPr>
          <w:sz w:val="24"/>
          <w:szCs w:val="24"/>
        </w:rPr>
        <w:t xml:space="preserve"> </w:t>
      </w:r>
      <w:proofErr w:type="spellStart"/>
      <w:r w:rsidR="009A0E09">
        <w:rPr>
          <w:sz w:val="24"/>
          <w:szCs w:val="24"/>
        </w:rPr>
        <w:t>Ameen</w:t>
      </w:r>
      <w:proofErr w:type="spellEnd"/>
      <w:r w:rsidR="009A0E09">
        <w:rPr>
          <w:sz w:val="24"/>
          <w:szCs w:val="24"/>
        </w:rPr>
        <w:t>. Our last prayers are all praise is to Allah, Lord of the worlds</w:t>
      </w:r>
      <w:r w:rsidR="00A64E44">
        <w:rPr>
          <w:rStyle w:val="FootnoteReference"/>
          <w:sz w:val="24"/>
          <w:szCs w:val="24"/>
        </w:rPr>
        <w:footnoteReference w:id="11"/>
      </w:r>
      <w:r w:rsidR="009A0E09">
        <w:rPr>
          <w:sz w:val="24"/>
          <w:szCs w:val="24"/>
        </w:rPr>
        <w:t xml:space="preserve">. </w:t>
      </w:r>
    </w:p>
    <w:p w:rsidR="00124A06" w:rsidRDefault="00124A06" w:rsidP="00C95BFE">
      <w:pPr>
        <w:spacing w:before="15" w:after="15" w:line="240" w:lineRule="auto"/>
        <w:ind w:left="-567" w:right="-613"/>
        <w:jc w:val="both"/>
        <w:textAlignment w:val="top"/>
        <w:rPr>
          <w:sz w:val="24"/>
          <w:szCs w:val="24"/>
        </w:rPr>
      </w:pPr>
    </w:p>
    <w:p w:rsidR="00A64E44" w:rsidRPr="00A64E44" w:rsidRDefault="00A64E44" w:rsidP="00A64E44">
      <w:pPr>
        <w:spacing w:after="0" w:line="240" w:lineRule="auto"/>
        <w:jc w:val="center"/>
        <w:rPr>
          <w:sz w:val="24"/>
          <w:szCs w:val="24"/>
        </w:rPr>
      </w:pPr>
      <w:proofErr w:type="spellStart"/>
      <w:r w:rsidRPr="00A64E44">
        <w:rPr>
          <w:sz w:val="24"/>
          <w:szCs w:val="24"/>
        </w:rPr>
        <w:t>Abdulmonem</w:t>
      </w:r>
      <w:proofErr w:type="spellEnd"/>
      <w:r w:rsidRPr="00A64E44">
        <w:rPr>
          <w:sz w:val="24"/>
          <w:szCs w:val="24"/>
        </w:rPr>
        <w:t xml:space="preserve"> Mustafa </w:t>
      </w:r>
      <w:proofErr w:type="spellStart"/>
      <w:r w:rsidRPr="00A64E44">
        <w:rPr>
          <w:sz w:val="24"/>
          <w:szCs w:val="24"/>
        </w:rPr>
        <w:t>Halimah</w:t>
      </w:r>
      <w:proofErr w:type="spellEnd"/>
    </w:p>
    <w:p w:rsidR="00A64E44" w:rsidRPr="00A64E44" w:rsidRDefault="00A64E44" w:rsidP="00A64E44">
      <w:pPr>
        <w:spacing w:after="0" w:line="240" w:lineRule="auto"/>
        <w:jc w:val="center"/>
        <w:rPr>
          <w:sz w:val="24"/>
          <w:szCs w:val="24"/>
        </w:rPr>
      </w:pPr>
      <w:r w:rsidRPr="00A64E44">
        <w:rPr>
          <w:sz w:val="24"/>
          <w:szCs w:val="24"/>
        </w:rPr>
        <w:t xml:space="preserve">‘Abu </w:t>
      </w:r>
      <w:proofErr w:type="spellStart"/>
      <w:r w:rsidRPr="00A64E44">
        <w:rPr>
          <w:sz w:val="24"/>
          <w:szCs w:val="24"/>
        </w:rPr>
        <w:t>Baseer</w:t>
      </w:r>
      <w:proofErr w:type="spellEnd"/>
      <w:r w:rsidRPr="00A64E44">
        <w:rPr>
          <w:sz w:val="24"/>
          <w:szCs w:val="24"/>
        </w:rPr>
        <w:t xml:space="preserve"> Al-</w:t>
      </w:r>
      <w:proofErr w:type="spellStart"/>
      <w:r w:rsidRPr="00A64E44">
        <w:rPr>
          <w:sz w:val="24"/>
          <w:szCs w:val="24"/>
        </w:rPr>
        <w:t>Tartousi</w:t>
      </w:r>
      <w:proofErr w:type="spellEnd"/>
      <w:r w:rsidRPr="00A64E44">
        <w:rPr>
          <w:sz w:val="24"/>
          <w:szCs w:val="24"/>
        </w:rPr>
        <w:t xml:space="preserve">’ </w:t>
      </w:r>
    </w:p>
    <w:p w:rsidR="00A64E44" w:rsidRDefault="00A64E44" w:rsidP="00A64E44">
      <w:pPr>
        <w:spacing w:after="0" w:line="240" w:lineRule="auto"/>
        <w:jc w:val="center"/>
        <w:rPr>
          <w:sz w:val="24"/>
          <w:szCs w:val="24"/>
        </w:rPr>
      </w:pPr>
      <w:r>
        <w:rPr>
          <w:sz w:val="24"/>
          <w:szCs w:val="24"/>
        </w:rPr>
        <w:t>15.01.2014</w:t>
      </w:r>
    </w:p>
    <w:p w:rsidR="00A64E44" w:rsidRPr="00A64E44" w:rsidRDefault="00A64E44" w:rsidP="00A64E44">
      <w:pPr>
        <w:spacing w:after="0" w:line="240" w:lineRule="auto"/>
        <w:jc w:val="center"/>
        <w:rPr>
          <w:sz w:val="24"/>
          <w:szCs w:val="24"/>
        </w:rPr>
      </w:pPr>
    </w:p>
    <w:p w:rsidR="00A64E44" w:rsidRPr="00A64E44" w:rsidRDefault="00DC4449" w:rsidP="00A64E44">
      <w:pPr>
        <w:spacing w:after="0" w:line="240" w:lineRule="auto"/>
        <w:jc w:val="center"/>
        <w:rPr>
          <w:sz w:val="24"/>
          <w:szCs w:val="24"/>
        </w:rPr>
      </w:pPr>
      <w:hyperlink r:id="rId8" w:history="1">
        <w:r w:rsidR="00A64E44" w:rsidRPr="00A64E44">
          <w:rPr>
            <w:rStyle w:val="Hyperlink"/>
            <w:sz w:val="24"/>
            <w:szCs w:val="24"/>
          </w:rPr>
          <w:t>www.abubaseer.bizland.com</w:t>
        </w:r>
      </w:hyperlink>
    </w:p>
    <w:p w:rsidR="00A64E44" w:rsidRDefault="0063643D" w:rsidP="00A64E44">
      <w:pPr>
        <w:spacing w:after="0" w:line="240" w:lineRule="auto"/>
        <w:jc w:val="center"/>
        <w:rPr>
          <w:sz w:val="24"/>
          <w:szCs w:val="24"/>
        </w:rPr>
      </w:pPr>
      <w:hyperlink r:id="rId9" w:history="1">
        <w:r w:rsidRPr="00254CE5">
          <w:rPr>
            <w:rStyle w:val="Hyperlink"/>
            <w:sz w:val="24"/>
            <w:szCs w:val="24"/>
          </w:rPr>
          <w:t>http://www.altartosi.net</w:t>
        </w:r>
      </w:hyperlink>
    </w:p>
    <w:p w:rsidR="0063643D" w:rsidRPr="0063643D" w:rsidRDefault="0063643D" w:rsidP="00A64E44">
      <w:pPr>
        <w:spacing w:after="0" w:line="240" w:lineRule="auto"/>
        <w:jc w:val="center"/>
        <w:rPr>
          <w:sz w:val="24"/>
          <w:szCs w:val="24"/>
          <w:lang w:val="en-US" w:bidi="ar-EG"/>
        </w:rPr>
      </w:pPr>
      <w:bookmarkStart w:id="0" w:name="_GoBack"/>
      <w:bookmarkEnd w:id="0"/>
    </w:p>
    <w:p w:rsidR="00A64E44" w:rsidRPr="00B532D2" w:rsidRDefault="00A64E44" w:rsidP="00C95BFE">
      <w:pPr>
        <w:spacing w:before="15" w:after="15" w:line="240" w:lineRule="auto"/>
        <w:ind w:left="-567" w:right="-613"/>
        <w:jc w:val="both"/>
        <w:textAlignment w:val="top"/>
        <w:rPr>
          <w:sz w:val="24"/>
          <w:szCs w:val="24"/>
        </w:rPr>
      </w:pPr>
    </w:p>
    <w:p w:rsidR="00E8113B" w:rsidRDefault="00E8113B" w:rsidP="00E8113B">
      <w:pPr>
        <w:spacing w:before="15" w:after="15" w:line="240" w:lineRule="auto"/>
        <w:ind w:left="-567" w:right="-613"/>
        <w:jc w:val="both"/>
        <w:textAlignment w:val="top"/>
        <w:rPr>
          <w:sz w:val="24"/>
          <w:szCs w:val="24"/>
        </w:rPr>
      </w:pPr>
    </w:p>
    <w:p w:rsidR="00AB30CE" w:rsidRDefault="00AB30CE" w:rsidP="00E8113B">
      <w:pPr>
        <w:spacing w:before="15" w:after="15" w:line="240" w:lineRule="auto"/>
        <w:ind w:right="-613"/>
        <w:jc w:val="both"/>
        <w:textAlignment w:val="top"/>
        <w:rPr>
          <w:sz w:val="24"/>
          <w:szCs w:val="24"/>
        </w:rPr>
      </w:pPr>
    </w:p>
    <w:p w:rsidR="00202F09" w:rsidRPr="00AB30CE" w:rsidRDefault="00202F09" w:rsidP="0096225F">
      <w:pPr>
        <w:spacing w:before="15" w:after="15" w:line="240" w:lineRule="auto"/>
        <w:ind w:left="-567" w:right="-613"/>
        <w:jc w:val="both"/>
        <w:textAlignment w:val="top"/>
        <w:rPr>
          <w:sz w:val="24"/>
          <w:szCs w:val="24"/>
        </w:rPr>
      </w:pPr>
    </w:p>
    <w:p w:rsidR="002536FF" w:rsidRDefault="002536FF" w:rsidP="002536FF">
      <w:pPr>
        <w:shd w:val="clear" w:color="auto" w:fill="FFFFFF"/>
        <w:spacing w:after="0" w:line="240" w:lineRule="auto"/>
        <w:ind w:left="-567" w:right="-613"/>
        <w:jc w:val="both"/>
        <w:rPr>
          <w:rFonts w:eastAsia="Times New Roman" w:cs="Arial"/>
          <w:color w:val="222222"/>
          <w:sz w:val="24"/>
          <w:szCs w:val="24"/>
          <w:lang w:eastAsia="en-GB"/>
        </w:rPr>
      </w:pPr>
    </w:p>
    <w:p w:rsidR="00BE58EB" w:rsidRDefault="002536FF" w:rsidP="002536FF">
      <w:pPr>
        <w:shd w:val="clear" w:color="auto" w:fill="FFFFFF"/>
        <w:spacing w:after="0" w:line="240" w:lineRule="auto"/>
        <w:ind w:left="-567" w:right="-613"/>
        <w:jc w:val="both"/>
        <w:rPr>
          <w:rFonts w:eastAsia="Times New Roman" w:cs="Arial"/>
          <w:color w:val="222222"/>
          <w:sz w:val="24"/>
          <w:szCs w:val="24"/>
          <w:lang w:eastAsia="en-GB"/>
        </w:rPr>
      </w:pPr>
      <w:r w:rsidRPr="002536FF">
        <w:rPr>
          <w:rFonts w:eastAsia="Times New Roman" w:cs="Arial"/>
          <w:b/>
          <w:bCs/>
          <w:i/>
          <w:iCs/>
          <w:color w:val="222222"/>
          <w:sz w:val="24"/>
          <w:szCs w:val="24"/>
          <w:lang w:eastAsia="en-GB"/>
        </w:rPr>
        <w:t xml:space="preserve"> </w:t>
      </w:r>
    </w:p>
    <w:p w:rsidR="00D957E5" w:rsidRDefault="00D957E5" w:rsidP="00CF627D">
      <w:pPr>
        <w:shd w:val="clear" w:color="auto" w:fill="FFFFFF"/>
        <w:spacing w:after="0" w:line="240" w:lineRule="auto"/>
        <w:ind w:left="-567" w:right="-613"/>
        <w:jc w:val="both"/>
        <w:rPr>
          <w:rFonts w:eastAsia="Times New Roman" w:cs="Arial"/>
          <w:color w:val="222222"/>
          <w:sz w:val="24"/>
          <w:szCs w:val="24"/>
          <w:lang w:eastAsia="en-GB"/>
        </w:rPr>
      </w:pPr>
    </w:p>
    <w:p w:rsidR="000E21DA" w:rsidRPr="00D327C5" w:rsidRDefault="00612A40" w:rsidP="00CF627D">
      <w:pPr>
        <w:shd w:val="clear" w:color="auto" w:fill="FFFFFF"/>
        <w:spacing w:after="0" w:line="240" w:lineRule="auto"/>
        <w:ind w:left="-567" w:right="-613"/>
        <w:jc w:val="both"/>
        <w:rPr>
          <w:rFonts w:eastAsia="Times New Roman" w:cs="Arial"/>
          <w:color w:val="222222"/>
          <w:sz w:val="24"/>
          <w:szCs w:val="24"/>
          <w:lang w:eastAsia="en-GB"/>
        </w:rPr>
      </w:pPr>
      <w:r>
        <w:rPr>
          <w:rFonts w:eastAsia="Times New Roman" w:cs="Arial"/>
          <w:color w:val="222222"/>
          <w:sz w:val="24"/>
          <w:szCs w:val="24"/>
          <w:lang w:eastAsia="en-GB"/>
        </w:rPr>
        <w:t xml:space="preserve">                                    </w:t>
      </w:r>
      <w:r w:rsidR="00CF627D">
        <w:rPr>
          <w:rFonts w:eastAsia="Times New Roman" w:cs="Arial"/>
          <w:color w:val="222222"/>
          <w:sz w:val="24"/>
          <w:szCs w:val="24"/>
          <w:lang w:eastAsia="en-GB"/>
        </w:rPr>
        <w:t xml:space="preserve"> </w:t>
      </w:r>
    </w:p>
    <w:sectPr w:rsidR="000E21DA" w:rsidRPr="00D327C5" w:rsidSect="0036550B">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49" w:rsidRDefault="00DC4449" w:rsidP="00E8113B">
      <w:pPr>
        <w:spacing w:after="0" w:line="240" w:lineRule="auto"/>
      </w:pPr>
      <w:r>
        <w:separator/>
      </w:r>
    </w:p>
  </w:endnote>
  <w:endnote w:type="continuationSeparator" w:id="0">
    <w:p w:rsidR="00DC4449" w:rsidRDefault="00DC4449" w:rsidP="00E8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49" w:rsidRDefault="00DC4449" w:rsidP="00E8113B">
      <w:pPr>
        <w:spacing w:after="0" w:line="240" w:lineRule="auto"/>
      </w:pPr>
      <w:r>
        <w:separator/>
      </w:r>
    </w:p>
  </w:footnote>
  <w:footnote w:type="continuationSeparator" w:id="0">
    <w:p w:rsidR="00DC4449" w:rsidRDefault="00DC4449" w:rsidP="00E8113B">
      <w:pPr>
        <w:spacing w:after="0" w:line="240" w:lineRule="auto"/>
      </w:pPr>
      <w:r>
        <w:continuationSeparator/>
      </w:r>
    </w:p>
  </w:footnote>
  <w:footnote w:id="1">
    <w:p w:rsidR="00E8113B" w:rsidRPr="00E8113B" w:rsidRDefault="00E8113B">
      <w:pPr>
        <w:pStyle w:val="FootnoteText"/>
      </w:pPr>
      <w:r w:rsidRPr="00E8113B">
        <w:rPr>
          <w:rStyle w:val="FootnoteReference"/>
        </w:rPr>
        <w:footnoteRef/>
      </w:r>
      <w:r w:rsidRPr="00E8113B">
        <w:t xml:space="preserve"> </w:t>
      </w:r>
      <w:r>
        <w:t xml:space="preserve">Surah </w:t>
      </w:r>
      <w:r>
        <w:rPr>
          <w:rFonts w:eastAsia="Times New Roman" w:cs="Arial"/>
          <w:color w:val="222222"/>
          <w:lang w:eastAsia="en-GB"/>
        </w:rPr>
        <w:t>Al-</w:t>
      </w:r>
      <w:proofErr w:type="spellStart"/>
      <w:r>
        <w:rPr>
          <w:rFonts w:eastAsia="Times New Roman" w:cs="Arial"/>
          <w:color w:val="222222"/>
          <w:lang w:eastAsia="en-GB"/>
        </w:rPr>
        <w:t>Anam</w:t>
      </w:r>
      <w:proofErr w:type="spellEnd"/>
      <w:r>
        <w:rPr>
          <w:rFonts w:eastAsia="Times New Roman" w:cs="Arial"/>
          <w:color w:val="222222"/>
          <w:lang w:eastAsia="en-GB"/>
        </w:rPr>
        <w:t>, 6:55</w:t>
      </w:r>
    </w:p>
  </w:footnote>
  <w:footnote w:id="2">
    <w:p w:rsidR="00E8113B" w:rsidRDefault="00E8113B">
      <w:pPr>
        <w:pStyle w:val="FootnoteText"/>
      </w:pPr>
      <w:r w:rsidRPr="00E8113B">
        <w:rPr>
          <w:rStyle w:val="FootnoteReference"/>
        </w:rPr>
        <w:footnoteRef/>
      </w:r>
      <w:r w:rsidRPr="00E8113B">
        <w:t xml:space="preserve"> </w:t>
      </w:r>
      <w:proofErr w:type="spellStart"/>
      <w:r w:rsidRPr="00E8113B">
        <w:rPr>
          <w:rFonts w:eastAsia="Times New Roman" w:cs="Arial"/>
          <w:color w:val="222222"/>
          <w:lang w:eastAsia="en-GB"/>
        </w:rPr>
        <w:t>Bukhari</w:t>
      </w:r>
      <w:proofErr w:type="spellEnd"/>
      <w:r w:rsidRPr="00E8113B">
        <w:rPr>
          <w:rFonts w:eastAsia="Times New Roman" w:cs="Arial"/>
          <w:color w:val="222222"/>
          <w:lang w:eastAsia="en-GB"/>
        </w:rPr>
        <w:t xml:space="preserve"> and Muslim</w:t>
      </w:r>
    </w:p>
  </w:footnote>
  <w:footnote w:id="3">
    <w:p w:rsidR="00E8113B" w:rsidRPr="00E8113B" w:rsidRDefault="00E8113B">
      <w:pPr>
        <w:pStyle w:val="FootnoteText"/>
      </w:pPr>
      <w:r w:rsidRPr="00E8113B">
        <w:rPr>
          <w:rStyle w:val="FootnoteReference"/>
        </w:rPr>
        <w:footnoteRef/>
      </w:r>
      <w:r w:rsidRPr="00E8113B">
        <w:t xml:space="preserve"> </w:t>
      </w:r>
      <w:proofErr w:type="spellStart"/>
      <w:r w:rsidRPr="00E8113B">
        <w:t>Sahih</w:t>
      </w:r>
      <w:proofErr w:type="spellEnd"/>
      <w:r w:rsidRPr="00E8113B">
        <w:t xml:space="preserve"> </w:t>
      </w:r>
      <w:proofErr w:type="spellStart"/>
      <w:r w:rsidRPr="00E8113B">
        <w:t>Sunan</w:t>
      </w:r>
      <w:proofErr w:type="spellEnd"/>
      <w:r w:rsidRPr="00E8113B">
        <w:t xml:space="preserve"> Ibn </w:t>
      </w:r>
      <w:proofErr w:type="spellStart"/>
      <w:r w:rsidRPr="00E8113B">
        <w:t>Majah</w:t>
      </w:r>
      <w:proofErr w:type="spellEnd"/>
      <w:r w:rsidRPr="00E8113B">
        <w:t>: 143</w:t>
      </w:r>
    </w:p>
  </w:footnote>
  <w:footnote w:id="4">
    <w:p w:rsidR="00E8113B" w:rsidRPr="00E8113B" w:rsidRDefault="00E8113B">
      <w:pPr>
        <w:pStyle w:val="FootnoteText"/>
      </w:pPr>
      <w:r w:rsidRPr="00E8113B">
        <w:rPr>
          <w:rStyle w:val="FootnoteReference"/>
        </w:rPr>
        <w:footnoteRef/>
      </w:r>
      <w:r w:rsidRPr="00E8113B">
        <w:t xml:space="preserve"> </w:t>
      </w:r>
      <w:proofErr w:type="spellStart"/>
      <w:r w:rsidRPr="00E8113B">
        <w:t>Bukhari</w:t>
      </w:r>
      <w:proofErr w:type="spellEnd"/>
      <w:r w:rsidRPr="00E8113B">
        <w:t xml:space="preserve"> and Muslim</w:t>
      </w:r>
    </w:p>
  </w:footnote>
  <w:footnote w:id="5">
    <w:p w:rsidR="00E8113B" w:rsidRPr="00E8113B" w:rsidRDefault="00E8113B">
      <w:pPr>
        <w:pStyle w:val="FootnoteText"/>
      </w:pPr>
      <w:r w:rsidRPr="00E8113B">
        <w:rPr>
          <w:rStyle w:val="FootnoteReference"/>
        </w:rPr>
        <w:footnoteRef/>
      </w:r>
      <w:r w:rsidRPr="00E8113B">
        <w:t xml:space="preserve"> Abu </w:t>
      </w:r>
      <w:proofErr w:type="spellStart"/>
      <w:r w:rsidRPr="00E8113B">
        <w:t>Dawoud</w:t>
      </w:r>
      <w:proofErr w:type="spellEnd"/>
      <w:r w:rsidRPr="00E8113B">
        <w:t xml:space="preserve">, </w:t>
      </w:r>
      <w:proofErr w:type="spellStart"/>
      <w:r w:rsidRPr="00E8113B">
        <w:t>Mishkat</w:t>
      </w:r>
      <w:proofErr w:type="spellEnd"/>
      <w:r w:rsidRPr="00E8113B">
        <w:t xml:space="preserve"> </w:t>
      </w:r>
      <w:proofErr w:type="spellStart"/>
      <w:r w:rsidRPr="00E8113B">
        <w:t>Almasabeeh</w:t>
      </w:r>
      <w:proofErr w:type="spellEnd"/>
      <w:r w:rsidRPr="00E8113B">
        <w:t>: 3543</w:t>
      </w:r>
    </w:p>
  </w:footnote>
  <w:footnote w:id="6">
    <w:p w:rsidR="00E8113B" w:rsidRPr="00E8113B" w:rsidRDefault="00E8113B">
      <w:pPr>
        <w:pStyle w:val="FootnoteText"/>
      </w:pPr>
      <w:r w:rsidRPr="00E8113B">
        <w:rPr>
          <w:rStyle w:val="FootnoteReference"/>
        </w:rPr>
        <w:footnoteRef/>
      </w:r>
      <w:r w:rsidRPr="00E8113B">
        <w:t xml:space="preserve"> Ibn </w:t>
      </w:r>
      <w:proofErr w:type="spellStart"/>
      <w:r w:rsidRPr="00E8113B">
        <w:t>Hajar</w:t>
      </w:r>
      <w:proofErr w:type="spellEnd"/>
      <w:r w:rsidRPr="00E8113B">
        <w:t xml:space="preserve"> in </w:t>
      </w:r>
      <w:proofErr w:type="spellStart"/>
      <w:r w:rsidRPr="00E8113B">
        <w:t>Fath</w:t>
      </w:r>
      <w:proofErr w:type="spellEnd"/>
      <w:r w:rsidRPr="00E8113B">
        <w:t xml:space="preserve"> Al-Bari, 12:298, Hasan</w:t>
      </w:r>
    </w:p>
  </w:footnote>
  <w:footnote w:id="7">
    <w:p w:rsidR="00E8113B" w:rsidRPr="00E8113B" w:rsidRDefault="00E8113B">
      <w:pPr>
        <w:pStyle w:val="FootnoteText"/>
      </w:pPr>
      <w:r w:rsidRPr="00E8113B">
        <w:rPr>
          <w:rStyle w:val="FootnoteReference"/>
        </w:rPr>
        <w:footnoteRef/>
      </w:r>
      <w:r w:rsidRPr="00E8113B">
        <w:t xml:space="preserve"> Muslim</w:t>
      </w:r>
    </w:p>
  </w:footnote>
  <w:footnote w:id="8">
    <w:p w:rsidR="00E8113B" w:rsidRPr="00E8113B" w:rsidRDefault="00E8113B">
      <w:pPr>
        <w:pStyle w:val="FootnoteText"/>
      </w:pPr>
      <w:r w:rsidRPr="00E8113B">
        <w:rPr>
          <w:rStyle w:val="FootnoteReference"/>
        </w:rPr>
        <w:footnoteRef/>
      </w:r>
      <w:r w:rsidRPr="00E8113B">
        <w:t xml:space="preserve"> </w:t>
      </w:r>
      <w:proofErr w:type="spellStart"/>
      <w:r w:rsidRPr="00E8113B">
        <w:t>Bukhari</w:t>
      </w:r>
      <w:proofErr w:type="spellEnd"/>
      <w:r w:rsidRPr="00E8113B">
        <w:t xml:space="preserve"> and Muslim</w:t>
      </w:r>
    </w:p>
  </w:footnote>
  <w:footnote w:id="9">
    <w:p w:rsidR="00E8113B" w:rsidRDefault="00E8113B">
      <w:pPr>
        <w:pStyle w:val="FootnoteText"/>
      </w:pPr>
      <w:r w:rsidRPr="00E8113B">
        <w:rPr>
          <w:rStyle w:val="FootnoteReference"/>
        </w:rPr>
        <w:footnoteRef/>
      </w:r>
      <w:r w:rsidRPr="00E8113B">
        <w:t xml:space="preserve"> </w:t>
      </w:r>
      <w:proofErr w:type="gramStart"/>
      <w:r w:rsidRPr="00E8113B">
        <w:t>Authenticated by Ahmad and others as well as Sheikh Nasir in the book of ‘</w:t>
      </w:r>
      <w:proofErr w:type="spellStart"/>
      <w:r w:rsidRPr="00E8113B">
        <w:t>Sunnah</w:t>
      </w:r>
      <w:proofErr w:type="spellEnd"/>
      <w:r w:rsidRPr="00E8113B">
        <w:t xml:space="preserve">’ by Ibn </w:t>
      </w:r>
      <w:proofErr w:type="spellStart"/>
      <w:r w:rsidRPr="00E8113B">
        <w:t>Abi</w:t>
      </w:r>
      <w:proofErr w:type="spellEnd"/>
      <w:r w:rsidRPr="00E8113B">
        <w:t xml:space="preserve"> </w:t>
      </w:r>
      <w:proofErr w:type="spellStart"/>
      <w:r w:rsidRPr="00E8113B">
        <w:t>Assim</w:t>
      </w:r>
      <w:proofErr w:type="spellEnd"/>
      <w:r w:rsidRPr="00E8113B">
        <w:t>.</w:t>
      </w:r>
      <w:proofErr w:type="gramEnd"/>
      <w:r>
        <w:t xml:space="preserve"> </w:t>
      </w:r>
    </w:p>
  </w:footnote>
  <w:footnote w:id="10">
    <w:p w:rsidR="00B532D2" w:rsidRDefault="00B532D2">
      <w:pPr>
        <w:pStyle w:val="FootnoteText"/>
      </w:pPr>
      <w:r>
        <w:rPr>
          <w:rStyle w:val="FootnoteReference"/>
        </w:rPr>
        <w:footnoteRef/>
      </w:r>
      <w:r>
        <w:t xml:space="preserve"> </w:t>
      </w:r>
      <w:proofErr w:type="spellStart"/>
      <w:r>
        <w:t>Bukhari</w:t>
      </w:r>
      <w:proofErr w:type="spellEnd"/>
    </w:p>
  </w:footnote>
  <w:footnote w:id="11">
    <w:p w:rsidR="00A64E44" w:rsidRDefault="00A64E44">
      <w:pPr>
        <w:pStyle w:val="FootnoteText"/>
      </w:pPr>
      <w:r>
        <w:rPr>
          <w:rStyle w:val="FootnoteReference"/>
        </w:rPr>
        <w:footnoteRef/>
      </w:r>
      <w:r>
        <w:t xml:space="preserve"> Translated by Walaa Halimah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AA"/>
    <w:rsid w:val="000B1611"/>
    <w:rsid w:val="000E21DA"/>
    <w:rsid w:val="00124A06"/>
    <w:rsid w:val="001F217E"/>
    <w:rsid w:val="00202F09"/>
    <w:rsid w:val="002536FF"/>
    <w:rsid w:val="00255815"/>
    <w:rsid w:val="002C26CF"/>
    <w:rsid w:val="00332400"/>
    <w:rsid w:val="00344490"/>
    <w:rsid w:val="0036550B"/>
    <w:rsid w:val="003E2FF1"/>
    <w:rsid w:val="00403866"/>
    <w:rsid w:val="00612A40"/>
    <w:rsid w:val="0063643D"/>
    <w:rsid w:val="0065091E"/>
    <w:rsid w:val="00664231"/>
    <w:rsid w:val="00696BE8"/>
    <w:rsid w:val="006F75D5"/>
    <w:rsid w:val="007251E2"/>
    <w:rsid w:val="007D129C"/>
    <w:rsid w:val="0096225F"/>
    <w:rsid w:val="009A0E09"/>
    <w:rsid w:val="00A63FAA"/>
    <w:rsid w:val="00A64E44"/>
    <w:rsid w:val="00AB30CE"/>
    <w:rsid w:val="00B532D2"/>
    <w:rsid w:val="00BB3856"/>
    <w:rsid w:val="00BE58EB"/>
    <w:rsid w:val="00C95BFE"/>
    <w:rsid w:val="00CC3E9A"/>
    <w:rsid w:val="00CF627D"/>
    <w:rsid w:val="00D327C5"/>
    <w:rsid w:val="00D379E7"/>
    <w:rsid w:val="00D957E5"/>
    <w:rsid w:val="00DC4449"/>
    <w:rsid w:val="00E368B9"/>
    <w:rsid w:val="00E8113B"/>
    <w:rsid w:val="00EF25FA"/>
    <w:rsid w:val="00EF3D52"/>
    <w:rsid w:val="00F87F85"/>
    <w:rsid w:val="00FD30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3FAA"/>
  </w:style>
  <w:style w:type="character" w:styleId="Strong">
    <w:name w:val="Strong"/>
    <w:basedOn w:val="DefaultParagraphFont"/>
    <w:uiPriority w:val="22"/>
    <w:qFormat/>
    <w:rsid w:val="0096225F"/>
    <w:rPr>
      <w:b/>
      <w:bCs/>
    </w:rPr>
  </w:style>
  <w:style w:type="paragraph" w:styleId="FootnoteText">
    <w:name w:val="footnote text"/>
    <w:basedOn w:val="Normal"/>
    <w:link w:val="FootnoteTextChar"/>
    <w:uiPriority w:val="99"/>
    <w:semiHidden/>
    <w:unhideWhenUsed/>
    <w:rsid w:val="00E81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13B"/>
    <w:rPr>
      <w:sz w:val="20"/>
      <w:szCs w:val="20"/>
    </w:rPr>
  </w:style>
  <w:style w:type="character" w:styleId="FootnoteReference">
    <w:name w:val="footnote reference"/>
    <w:basedOn w:val="DefaultParagraphFont"/>
    <w:uiPriority w:val="99"/>
    <w:semiHidden/>
    <w:unhideWhenUsed/>
    <w:rsid w:val="00E8113B"/>
    <w:rPr>
      <w:vertAlign w:val="superscript"/>
    </w:rPr>
  </w:style>
  <w:style w:type="character" w:styleId="Hyperlink">
    <w:name w:val="Hyperlink"/>
    <w:basedOn w:val="DefaultParagraphFont"/>
    <w:uiPriority w:val="99"/>
    <w:unhideWhenUsed/>
    <w:rsid w:val="00A64E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3FAA"/>
  </w:style>
  <w:style w:type="character" w:styleId="Strong">
    <w:name w:val="Strong"/>
    <w:basedOn w:val="DefaultParagraphFont"/>
    <w:uiPriority w:val="22"/>
    <w:qFormat/>
    <w:rsid w:val="0096225F"/>
    <w:rPr>
      <w:b/>
      <w:bCs/>
    </w:rPr>
  </w:style>
  <w:style w:type="paragraph" w:styleId="FootnoteText">
    <w:name w:val="footnote text"/>
    <w:basedOn w:val="Normal"/>
    <w:link w:val="FootnoteTextChar"/>
    <w:uiPriority w:val="99"/>
    <w:semiHidden/>
    <w:unhideWhenUsed/>
    <w:rsid w:val="00E81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13B"/>
    <w:rPr>
      <w:sz w:val="20"/>
      <w:szCs w:val="20"/>
    </w:rPr>
  </w:style>
  <w:style w:type="character" w:styleId="FootnoteReference">
    <w:name w:val="footnote reference"/>
    <w:basedOn w:val="DefaultParagraphFont"/>
    <w:uiPriority w:val="99"/>
    <w:semiHidden/>
    <w:unhideWhenUsed/>
    <w:rsid w:val="00E8113B"/>
    <w:rPr>
      <w:vertAlign w:val="superscript"/>
    </w:rPr>
  </w:style>
  <w:style w:type="character" w:styleId="Hyperlink">
    <w:name w:val="Hyperlink"/>
    <w:basedOn w:val="DefaultParagraphFont"/>
    <w:uiPriority w:val="99"/>
    <w:unhideWhenUsed/>
    <w:rsid w:val="00A64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5158">
      <w:bodyDiv w:val="1"/>
      <w:marLeft w:val="0"/>
      <w:marRight w:val="0"/>
      <w:marTop w:val="0"/>
      <w:marBottom w:val="0"/>
      <w:divBdr>
        <w:top w:val="none" w:sz="0" w:space="0" w:color="auto"/>
        <w:left w:val="none" w:sz="0" w:space="0" w:color="auto"/>
        <w:bottom w:val="none" w:sz="0" w:space="0" w:color="auto"/>
        <w:right w:val="none" w:sz="0" w:space="0" w:color="auto"/>
      </w:divBdr>
    </w:div>
    <w:div w:id="515846702">
      <w:bodyDiv w:val="1"/>
      <w:marLeft w:val="0"/>
      <w:marRight w:val="0"/>
      <w:marTop w:val="0"/>
      <w:marBottom w:val="0"/>
      <w:divBdr>
        <w:top w:val="none" w:sz="0" w:space="0" w:color="auto"/>
        <w:left w:val="none" w:sz="0" w:space="0" w:color="auto"/>
        <w:bottom w:val="none" w:sz="0" w:space="0" w:color="auto"/>
        <w:right w:val="none" w:sz="0" w:space="0" w:color="auto"/>
      </w:divBdr>
      <w:divsChild>
        <w:div w:id="1205564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ubaseer.bizlan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tartos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BF14-6EDA-425C-B1DE-EAB40707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3</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Walaa Halimah</dc:creator>
  <cp:lastModifiedBy>Abdulmonem</cp:lastModifiedBy>
  <cp:revision>11</cp:revision>
  <dcterms:created xsi:type="dcterms:W3CDTF">2014-02-22T00:50:00Z</dcterms:created>
  <dcterms:modified xsi:type="dcterms:W3CDTF">2014-02-22T13:20:00Z</dcterms:modified>
</cp:coreProperties>
</file>